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60" w:rsidRPr="0000076A" w:rsidRDefault="00683560" w:rsidP="00AD74C6">
      <w:pPr>
        <w:spacing w:after="0" w:line="360" w:lineRule="auto"/>
        <w:jc w:val="center"/>
        <w:rPr>
          <w:rFonts w:ascii="Times New Roman" w:hAnsi="Times New Roman"/>
          <w:b/>
          <w:sz w:val="24"/>
          <w:szCs w:val="24"/>
        </w:rPr>
      </w:pPr>
      <w:r w:rsidRPr="0000076A">
        <w:rPr>
          <w:rFonts w:ascii="Times New Roman" w:hAnsi="Times New Roman"/>
          <w:b/>
          <w:sz w:val="24"/>
          <w:szCs w:val="24"/>
        </w:rPr>
        <w:t xml:space="preserve">A CONSTITUCIONALIDADE DA NÃO </w:t>
      </w:r>
      <w:r w:rsidR="00482D78" w:rsidRPr="0000076A">
        <w:rPr>
          <w:rFonts w:ascii="Times New Roman" w:hAnsi="Times New Roman"/>
          <w:b/>
          <w:sz w:val="24"/>
          <w:szCs w:val="24"/>
        </w:rPr>
        <w:t>SUBSTITUIÇÃO D</w:t>
      </w:r>
      <w:r w:rsidR="00CF44FC" w:rsidRPr="0000076A">
        <w:rPr>
          <w:rFonts w:ascii="Times New Roman" w:hAnsi="Times New Roman"/>
          <w:b/>
          <w:sz w:val="24"/>
          <w:szCs w:val="24"/>
        </w:rPr>
        <w:t>A</w:t>
      </w:r>
      <w:r w:rsidR="00482D78" w:rsidRPr="0000076A">
        <w:rPr>
          <w:rFonts w:ascii="Times New Roman" w:hAnsi="Times New Roman"/>
          <w:b/>
          <w:sz w:val="24"/>
          <w:szCs w:val="24"/>
        </w:rPr>
        <w:t xml:space="preserve"> PENA PRIVATIVA DE LIBERDADE POR </w:t>
      </w:r>
      <w:r w:rsidRPr="0000076A">
        <w:rPr>
          <w:rFonts w:ascii="Times New Roman" w:hAnsi="Times New Roman"/>
          <w:b/>
          <w:sz w:val="24"/>
          <w:szCs w:val="24"/>
        </w:rPr>
        <w:t xml:space="preserve">RESTRITIVAS DE DIREITOS </w:t>
      </w:r>
      <w:r w:rsidR="00921E55" w:rsidRPr="0000076A">
        <w:rPr>
          <w:rFonts w:ascii="Times New Roman" w:hAnsi="Times New Roman"/>
          <w:b/>
          <w:sz w:val="24"/>
          <w:szCs w:val="24"/>
        </w:rPr>
        <w:t xml:space="preserve">DO </w:t>
      </w:r>
      <w:r w:rsidRPr="0000076A">
        <w:rPr>
          <w:rFonts w:ascii="Times New Roman" w:hAnsi="Times New Roman"/>
          <w:b/>
          <w:sz w:val="24"/>
          <w:szCs w:val="24"/>
        </w:rPr>
        <w:t>ESTRANGEIRO NÃO RESIDENTE NO BRASIL</w:t>
      </w:r>
    </w:p>
    <w:p w:rsidR="00683560" w:rsidRPr="0000076A" w:rsidRDefault="00683560" w:rsidP="00AD74C6">
      <w:pPr>
        <w:spacing w:after="0" w:line="360" w:lineRule="auto"/>
        <w:jc w:val="center"/>
        <w:rPr>
          <w:rFonts w:ascii="Times New Roman" w:hAnsi="Times New Roman"/>
          <w:b/>
          <w:sz w:val="24"/>
          <w:szCs w:val="24"/>
        </w:rPr>
      </w:pPr>
    </w:p>
    <w:p w:rsidR="00683560" w:rsidRPr="0000076A" w:rsidRDefault="00683560" w:rsidP="00AD74C6">
      <w:pPr>
        <w:spacing w:after="0" w:line="360" w:lineRule="auto"/>
        <w:rPr>
          <w:rFonts w:ascii="Times New Roman" w:hAnsi="Times New Roman"/>
          <w:b/>
          <w:sz w:val="24"/>
          <w:szCs w:val="24"/>
        </w:rPr>
      </w:pPr>
      <w:bookmarkStart w:id="0" w:name="_GoBack"/>
      <w:bookmarkEnd w:id="0"/>
      <w:r w:rsidRPr="0000076A">
        <w:rPr>
          <w:rFonts w:ascii="Times New Roman" w:hAnsi="Times New Roman"/>
          <w:b/>
          <w:sz w:val="24"/>
          <w:szCs w:val="24"/>
        </w:rPr>
        <w:t>RESUMO</w:t>
      </w:r>
    </w:p>
    <w:p w:rsidR="00683560" w:rsidRPr="0000076A" w:rsidRDefault="00891EB9"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O </w:t>
      </w:r>
      <w:r w:rsidR="008A5CD3" w:rsidRPr="0000076A">
        <w:rPr>
          <w:rFonts w:ascii="Times New Roman" w:hAnsi="Times New Roman"/>
          <w:sz w:val="24"/>
          <w:szCs w:val="24"/>
        </w:rPr>
        <w:t xml:space="preserve">artigo </w:t>
      </w:r>
      <w:r w:rsidRPr="0000076A">
        <w:rPr>
          <w:rFonts w:ascii="Times New Roman" w:hAnsi="Times New Roman"/>
          <w:sz w:val="24"/>
          <w:szCs w:val="24"/>
        </w:rPr>
        <w:t>refere</w:t>
      </w:r>
      <w:r w:rsidR="005E40A0" w:rsidRPr="0000076A">
        <w:rPr>
          <w:rFonts w:ascii="Times New Roman" w:hAnsi="Times New Roman"/>
          <w:sz w:val="24"/>
          <w:szCs w:val="24"/>
        </w:rPr>
        <w:t>-se</w:t>
      </w:r>
      <w:r w:rsidRPr="0000076A">
        <w:rPr>
          <w:rFonts w:ascii="Times New Roman" w:hAnsi="Times New Roman"/>
          <w:sz w:val="24"/>
          <w:szCs w:val="24"/>
        </w:rPr>
        <w:t xml:space="preserve"> à análise </w:t>
      </w:r>
      <w:r w:rsidR="00683560" w:rsidRPr="0000076A">
        <w:rPr>
          <w:rFonts w:ascii="Times New Roman" w:hAnsi="Times New Roman"/>
          <w:sz w:val="24"/>
          <w:szCs w:val="24"/>
        </w:rPr>
        <w:t xml:space="preserve">quanto </w:t>
      </w:r>
      <w:r w:rsidR="00863272" w:rsidRPr="0000076A">
        <w:rPr>
          <w:rFonts w:ascii="Times New Roman" w:hAnsi="Times New Roman"/>
          <w:sz w:val="24"/>
          <w:szCs w:val="24"/>
        </w:rPr>
        <w:t>à aplicação das</w:t>
      </w:r>
      <w:r w:rsidR="00683560" w:rsidRPr="0000076A">
        <w:rPr>
          <w:rFonts w:ascii="Times New Roman" w:hAnsi="Times New Roman"/>
          <w:sz w:val="24"/>
          <w:szCs w:val="24"/>
        </w:rPr>
        <w:t xml:space="preserve"> penas restritivas de direitos</w:t>
      </w:r>
      <w:r w:rsidR="00863272" w:rsidRPr="0000076A">
        <w:rPr>
          <w:rFonts w:ascii="Times New Roman" w:hAnsi="Times New Roman"/>
          <w:sz w:val="24"/>
          <w:szCs w:val="24"/>
        </w:rPr>
        <w:t>,</w:t>
      </w:r>
      <w:r w:rsidR="00683560" w:rsidRPr="0000076A">
        <w:rPr>
          <w:rFonts w:ascii="Times New Roman" w:hAnsi="Times New Roman"/>
          <w:sz w:val="24"/>
          <w:szCs w:val="24"/>
        </w:rPr>
        <w:t xml:space="preserve"> elencadas no art. 43 do Código Penal</w:t>
      </w:r>
      <w:r w:rsidR="003832AB" w:rsidRPr="0000076A">
        <w:rPr>
          <w:rFonts w:ascii="Times New Roman" w:hAnsi="Times New Roman"/>
          <w:sz w:val="24"/>
          <w:szCs w:val="24"/>
        </w:rPr>
        <w:t xml:space="preserve"> (CP)</w:t>
      </w:r>
      <w:r w:rsidR="00F40271" w:rsidRPr="0000076A">
        <w:rPr>
          <w:rFonts w:ascii="Times New Roman" w:hAnsi="Times New Roman"/>
          <w:sz w:val="24"/>
          <w:szCs w:val="24"/>
        </w:rPr>
        <w:t xml:space="preserve">, ao estrangeiro não residente no Brasil. </w:t>
      </w:r>
      <w:r w:rsidR="0046329A" w:rsidRPr="0000076A">
        <w:rPr>
          <w:rFonts w:ascii="Times New Roman" w:hAnsi="Times New Roman"/>
          <w:sz w:val="24"/>
          <w:szCs w:val="24"/>
        </w:rPr>
        <w:t>O fato do estrangeiro</w:t>
      </w:r>
      <w:r w:rsidR="00683560" w:rsidRPr="0000076A">
        <w:rPr>
          <w:rFonts w:ascii="Times New Roman" w:hAnsi="Times New Roman"/>
          <w:sz w:val="24"/>
          <w:szCs w:val="24"/>
        </w:rPr>
        <w:t xml:space="preserve"> condenado a pena privativa de liberdade, ser despido de residência, no </w:t>
      </w:r>
      <w:r w:rsidR="00F40271" w:rsidRPr="0000076A">
        <w:rPr>
          <w:rFonts w:ascii="Times New Roman" w:hAnsi="Times New Roman"/>
          <w:sz w:val="24"/>
          <w:szCs w:val="24"/>
        </w:rPr>
        <w:t>território nacional</w:t>
      </w:r>
      <w:r w:rsidR="00683560" w:rsidRPr="0000076A">
        <w:rPr>
          <w:rFonts w:ascii="Times New Roman" w:hAnsi="Times New Roman"/>
          <w:sz w:val="24"/>
          <w:szCs w:val="24"/>
        </w:rPr>
        <w:t xml:space="preserve">, gera incertezas quanto à efetiva execução da pena contra si prolatada. </w:t>
      </w:r>
      <w:r w:rsidR="00F40271" w:rsidRPr="0000076A">
        <w:rPr>
          <w:rFonts w:ascii="Times New Roman" w:hAnsi="Times New Roman"/>
          <w:sz w:val="24"/>
          <w:szCs w:val="24"/>
        </w:rPr>
        <w:t xml:space="preserve">O objetivo </w:t>
      </w:r>
      <w:r w:rsidR="008472AB" w:rsidRPr="0000076A">
        <w:rPr>
          <w:rFonts w:ascii="Times New Roman" w:hAnsi="Times New Roman"/>
          <w:sz w:val="24"/>
          <w:szCs w:val="24"/>
        </w:rPr>
        <w:t xml:space="preserve">do trabalho </w:t>
      </w:r>
      <w:r w:rsidR="00790071" w:rsidRPr="0000076A">
        <w:rPr>
          <w:rFonts w:ascii="Times New Roman" w:hAnsi="Times New Roman"/>
          <w:sz w:val="24"/>
          <w:szCs w:val="24"/>
        </w:rPr>
        <w:t>foi analisar se a negação à</w:t>
      </w:r>
      <w:r w:rsidR="0046329A" w:rsidRPr="0000076A">
        <w:rPr>
          <w:rFonts w:ascii="Times New Roman" w:hAnsi="Times New Roman"/>
          <w:sz w:val="24"/>
          <w:szCs w:val="24"/>
        </w:rPr>
        <w:t xml:space="preserve"> substituição da</w:t>
      </w:r>
      <w:r w:rsidR="00F40271" w:rsidRPr="0000076A">
        <w:rPr>
          <w:rFonts w:ascii="Times New Roman" w:hAnsi="Times New Roman"/>
          <w:sz w:val="24"/>
          <w:szCs w:val="24"/>
        </w:rPr>
        <w:t xml:space="preserve"> pena</w:t>
      </w:r>
      <w:r w:rsidR="00790071" w:rsidRPr="0000076A">
        <w:rPr>
          <w:rFonts w:ascii="Times New Roman" w:hAnsi="Times New Roman"/>
          <w:sz w:val="24"/>
          <w:szCs w:val="24"/>
        </w:rPr>
        <w:t xml:space="preserve"> privativa de liberdade por </w:t>
      </w:r>
      <w:r w:rsidR="00F40271" w:rsidRPr="0000076A">
        <w:rPr>
          <w:rFonts w:ascii="Times New Roman" w:hAnsi="Times New Roman"/>
          <w:sz w:val="24"/>
          <w:szCs w:val="24"/>
        </w:rPr>
        <w:t>restritiva de direito ao estrangeiro</w:t>
      </w:r>
      <w:r w:rsidR="00863272" w:rsidRPr="0000076A">
        <w:rPr>
          <w:rFonts w:ascii="Times New Roman" w:hAnsi="Times New Roman"/>
          <w:sz w:val="24"/>
          <w:szCs w:val="24"/>
        </w:rPr>
        <w:t xml:space="preserve"> não residente no Brasil fere </w:t>
      </w:r>
      <w:r w:rsidR="00F40271" w:rsidRPr="0000076A">
        <w:rPr>
          <w:rFonts w:ascii="Times New Roman" w:hAnsi="Times New Roman"/>
          <w:sz w:val="24"/>
          <w:szCs w:val="24"/>
        </w:rPr>
        <w:t>direitos fundamentais</w:t>
      </w:r>
      <w:r w:rsidR="00863272" w:rsidRPr="0000076A">
        <w:rPr>
          <w:rFonts w:ascii="Times New Roman" w:hAnsi="Times New Roman"/>
          <w:sz w:val="24"/>
          <w:szCs w:val="24"/>
        </w:rPr>
        <w:t xml:space="preserve"> d</w:t>
      </w:r>
      <w:r w:rsidR="00157296" w:rsidRPr="0000076A">
        <w:rPr>
          <w:rFonts w:ascii="Times New Roman" w:hAnsi="Times New Roman"/>
          <w:sz w:val="24"/>
          <w:szCs w:val="24"/>
        </w:rPr>
        <w:t>o estrangeiro infrator</w:t>
      </w:r>
      <w:r w:rsidR="00F40271" w:rsidRPr="0000076A">
        <w:rPr>
          <w:rFonts w:ascii="Times New Roman" w:hAnsi="Times New Roman"/>
          <w:sz w:val="24"/>
          <w:szCs w:val="24"/>
        </w:rPr>
        <w:t>.</w:t>
      </w:r>
      <w:r w:rsidR="00023DB6" w:rsidRPr="0000076A">
        <w:rPr>
          <w:rFonts w:ascii="Times New Roman" w:hAnsi="Times New Roman"/>
          <w:sz w:val="24"/>
          <w:szCs w:val="24"/>
        </w:rPr>
        <w:t xml:space="preserve"> A pesquisa tem </w:t>
      </w:r>
      <w:r w:rsidR="003622CB" w:rsidRPr="0000076A">
        <w:rPr>
          <w:rFonts w:ascii="Times New Roman" w:hAnsi="Times New Roman"/>
          <w:sz w:val="24"/>
          <w:szCs w:val="24"/>
        </w:rPr>
        <w:t>n</w:t>
      </w:r>
      <w:r w:rsidR="00243EE3" w:rsidRPr="0000076A">
        <w:rPr>
          <w:rFonts w:ascii="Times New Roman" w:hAnsi="Times New Roman"/>
          <w:sz w:val="24"/>
          <w:szCs w:val="24"/>
        </w:rPr>
        <w:t>atureza aplicada,</w:t>
      </w:r>
      <w:r w:rsidR="00041596" w:rsidRPr="0000076A">
        <w:rPr>
          <w:rFonts w:ascii="Times New Roman" w:hAnsi="Times New Roman"/>
          <w:sz w:val="24"/>
          <w:szCs w:val="24"/>
        </w:rPr>
        <w:t xml:space="preserve"> </w:t>
      </w:r>
      <w:r w:rsidR="00DB766E" w:rsidRPr="0000076A">
        <w:rPr>
          <w:rFonts w:ascii="Times New Roman" w:hAnsi="Times New Roman"/>
          <w:sz w:val="24"/>
          <w:szCs w:val="24"/>
        </w:rPr>
        <w:t xml:space="preserve">por meio do </w:t>
      </w:r>
      <w:r w:rsidR="00AB16C4" w:rsidRPr="0000076A">
        <w:rPr>
          <w:rFonts w:ascii="Times New Roman" w:hAnsi="Times New Roman"/>
          <w:sz w:val="24"/>
          <w:szCs w:val="24"/>
        </w:rPr>
        <w:t>método e</w:t>
      </w:r>
      <w:r w:rsidR="00243EE3" w:rsidRPr="0000076A">
        <w:rPr>
          <w:rFonts w:ascii="Times New Roman" w:hAnsi="Times New Roman"/>
          <w:sz w:val="24"/>
          <w:szCs w:val="24"/>
        </w:rPr>
        <w:t>xploratório</w:t>
      </w:r>
      <w:r w:rsidR="00041596" w:rsidRPr="0000076A">
        <w:rPr>
          <w:rFonts w:ascii="Times New Roman" w:hAnsi="Times New Roman"/>
          <w:sz w:val="24"/>
          <w:szCs w:val="24"/>
        </w:rPr>
        <w:t xml:space="preserve">, </w:t>
      </w:r>
      <w:r w:rsidR="00AB16C4" w:rsidRPr="0000076A">
        <w:rPr>
          <w:rFonts w:ascii="Times New Roman" w:hAnsi="Times New Roman"/>
          <w:sz w:val="24"/>
          <w:szCs w:val="24"/>
        </w:rPr>
        <w:t>através d</w:t>
      </w:r>
      <w:r w:rsidR="00041596" w:rsidRPr="0000076A">
        <w:rPr>
          <w:rFonts w:ascii="Times New Roman" w:hAnsi="Times New Roman"/>
          <w:sz w:val="24"/>
          <w:szCs w:val="24"/>
        </w:rPr>
        <w:t xml:space="preserve">o procedimento </w:t>
      </w:r>
      <w:r w:rsidR="001563B0" w:rsidRPr="0000076A">
        <w:rPr>
          <w:rFonts w:ascii="Times New Roman" w:hAnsi="Times New Roman"/>
          <w:sz w:val="24"/>
          <w:szCs w:val="24"/>
        </w:rPr>
        <w:t xml:space="preserve">de </w:t>
      </w:r>
      <w:r w:rsidR="00C8661E" w:rsidRPr="0000076A">
        <w:rPr>
          <w:rFonts w:ascii="Times New Roman" w:hAnsi="Times New Roman"/>
          <w:sz w:val="24"/>
          <w:szCs w:val="24"/>
        </w:rPr>
        <w:t>pesquisa bibliográfica</w:t>
      </w:r>
      <w:r w:rsidR="00023DB6" w:rsidRPr="0000076A">
        <w:rPr>
          <w:rFonts w:ascii="Times New Roman" w:hAnsi="Times New Roman"/>
          <w:sz w:val="24"/>
          <w:szCs w:val="24"/>
        </w:rPr>
        <w:t>.</w:t>
      </w:r>
      <w:r w:rsidR="00F40271" w:rsidRPr="0000076A">
        <w:rPr>
          <w:rFonts w:ascii="Times New Roman" w:hAnsi="Times New Roman"/>
          <w:sz w:val="24"/>
          <w:szCs w:val="24"/>
        </w:rPr>
        <w:t xml:space="preserve"> </w:t>
      </w:r>
      <w:r w:rsidR="00790071" w:rsidRPr="0000076A">
        <w:rPr>
          <w:rFonts w:ascii="Times New Roman" w:hAnsi="Times New Roman"/>
          <w:sz w:val="24"/>
          <w:szCs w:val="24"/>
        </w:rPr>
        <w:t xml:space="preserve">Para tanto, </w:t>
      </w:r>
      <w:r w:rsidR="00605D98" w:rsidRPr="0000076A">
        <w:rPr>
          <w:rFonts w:ascii="Times New Roman" w:hAnsi="Times New Roman"/>
          <w:sz w:val="24"/>
          <w:szCs w:val="24"/>
        </w:rPr>
        <w:t xml:space="preserve">demonstrar-se-á que o fundamento constitucional para a negação da substituição da pena privativa de liberdade por restritiva de direito é a soberania. </w:t>
      </w:r>
      <w:r w:rsidR="00042AE5" w:rsidRPr="0000076A">
        <w:rPr>
          <w:rFonts w:ascii="Times New Roman" w:hAnsi="Times New Roman"/>
          <w:sz w:val="24"/>
          <w:szCs w:val="24"/>
        </w:rPr>
        <w:t xml:space="preserve">A fim de alcançar </w:t>
      </w:r>
      <w:r w:rsidR="00157296" w:rsidRPr="0000076A">
        <w:rPr>
          <w:rFonts w:ascii="Times New Roman" w:hAnsi="Times New Roman"/>
          <w:sz w:val="24"/>
          <w:szCs w:val="24"/>
        </w:rPr>
        <w:t xml:space="preserve">melhor compreensão </w:t>
      </w:r>
      <w:r w:rsidR="00265DFD" w:rsidRPr="0000076A">
        <w:rPr>
          <w:rFonts w:ascii="Times New Roman" w:hAnsi="Times New Roman"/>
          <w:sz w:val="24"/>
          <w:szCs w:val="24"/>
        </w:rPr>
        <w:t xml:space="preserve">serão </w:t>
      </w:r>
      <w:r w:rsidR="00157296" w:rsidRPr="0000076A">
        <w:rPr>
          <w:rFonts w:ascii="Times New Roman" w:hAnsi="Times New Roman"/>
          <w:sz w:val="24"/>
          <w:szCs w:val="24"/>
        </w:rPr>
        <w:t>abordad</w:t>
      </w:r>
      <w:r w:rsidR="00265DFD" w:rsidRPr="0000076A">
        <w:rPr>
          <w:rFonts w:ascii="Times New Roman" w:hAnsi="Times New Roman"/>
          <w:sz w:val="24"/>
          <w:szCs w:val="24"/>
        </w:rPr>
        <w:t xml:space="preserve">os </w:t>
      </w:r>
      <w:r w:rsidR="00A40085" w:rsidRPr="0000076A">
        <w:rPr>
          <w:rFonts w:ascii="Times New Roman" w:hAnsi="Times New Roman"/>
          <w:sz w:val="24"/>
          <w:szCs w:val="24"/>
        </w:rPr>
        <w:t>os a</w:t>
      </w:r>
      <w:r w:rsidR="00157296" w:rsidRPr="0000076A">
        <w:rPr>
          <w:rFonts w:ascii="Times New Roman" w:hAnsi="Times New Roman"/>
          <w:sz w:val="24"/>
          <w:szCs w:val="24"/>
        </w:rPr>
        <w:t xml:space="preserve">spectos </w:t>
      </w:r>
      <w:r w:rsidR="00605D98" w:rsidRPr="0000076A">
        <w:rPr>
          <w:rFonts w:ascii="Times New Roman" w:hAnsi="Times New Roman"/>
          <w:sz w:val="24"/>
          <w:szCs w:val="24"/>
        </w:rPr>
        <w:t>histórico</w:t>
      </w:r>
      <w:r w:rsidR="00932915" w:rsidRPr="0000076A">
        <w:rPr>
          <w:rFonts w:ascii="Times New Roman" w:hAnsi="Times New Roman"/>
          <w:sz w:val="24"/>
          <w:szCs w:val="24"/>
        </w:rPr>
        <w:t xml:space="preserve"> e </w:t>
      </w:r>
      <w:r w:rsidR="00265DFD" w:rsidRPr="0000076A">
        <w:rPr>
          <w:rFonts w:ascii="Times New Roman" w:hAnsi="Times New Roman"/>
          <w:sz w:val="24"/>
          <w:szCs w:val="24"/>
        </w:rPr>
        <w:t>hierárquico</w:t>
      </w:r>
      <w:r w:rsidR="0013345F" w:rsidRPr="0000076A">
        <w:rPr>
          <w:rFonts w:ascii="Times New Roman" w:hAnsi="Times New Roman"/>
          <w:sz w:val="24"/>
          <w:szCs w:val="24"/>
        </w:rPr>
        <w:t xml:space="preserve"> dos direitos fundamentais e </w:t>
      </w:r>
      <w:r w:rsidR="00CF44FC" w:rsidRPr="0000076A">
        <w:rPr>
          <w:rFonts w:ascii="Times New Roman" w:hAnsi="Times New Roman"/>
          <w:sz w:val="24"/>
          <w:szCs w:val="24"/>
        </w:rPr>
        <w:t>perquirir</w:t>
      </w:r>
      <w:r w:rsidR="00972D09" w:rsidRPr="0000076A">
        <w:rPr>
          <w:rFonts w:ascii="Times New Roman" w:hAnsi="Times New Roman"/>
          <w:sz w:val="24"/>
          <w:szCs w:val="24"/>
        </w:rPr>
        <w:t>-se-á</w:t>
      </w:r>
      <w:r w:rsidR="0046329A" w:rsidRPr="0000076A">
        <w:rPr>
          <w:rFonts w:ascii="Times New Roman" w:hAnsi="Times New Roman"/>
          <w:sz w:val="24"/>
          <w:szCs w:val="24"/>
        </w:rPr>
        <w:t xml:space="preserve"> </w:t>
      </w:r>
      <w:r w:rsidR="00972D09" w:rsidRPr="0000076A">
        <w:rPr>
          <w:rFonts w:ascii="Times New Roman" w:hAnsi="Times New Roman"/>
          <w:sz w:val="24"/>
          <w:szCs w:val="24"/>
        </w:rPr>
        <w:t xml:space="preserve">a </w:t>
      </w:r>
      <w:r w:rsidR="00932915" w:rsidRPr="0000076A">
        <w:rPr>
          <w:rFonts w:ascii="Times New Roman" w:hAnsi="Times New Roman"/>
          <w:sz w:val="24"/>
          <w:szCs w:val="24"/>
        </w:rPr>
        <w:t xml:space="preserve">questão </w:t>
      </w:r>
      <w:r w:rsidR="00CF44FC" w:rsidRPr="0000076A">
        <w:rPr>
          <w:rFonts w:ascii="Times New Roman" w:hAnsi="Times New Roman"/>
          <w:sz w:val="24"/>
          <w:szCs w:val="24"/>
        </w:rPr>
        <w:t xml:space="preserve">da </w:t>
      </w:r>
      <w:r w:rsidR="00605D98" w:rsidRPr="0000076A">
        <w:rPr>
          <w:rFonts w:ascii="Times New Roman" w:hAnsi="Times New Roman"/>
          <w:sz w:val="24"/>
          <w:szCs w:val="24"/>
        </w:rPr>
        <w:t>relatividade</w:t>
      </w:r>
      <w:r w:rsidR="00CC4DCD" w:rsidRPr="0000076A">
        <w:rPr>
          <w:rFonts w:ascii="Times New Roman" w:hAnsi="Times New Roman"/>
          <w:sz w:val="24"/>
          <w:szCs w:val="24"/>
        </w:rPr>
        <w:t xml:space="preserve"> </w:t>
      </w:r>
      <w:r w:rsidR="00605D98" w:rsidRPr="0000076A">
        <w:rPr>
          <w:rFonts w:ascii="Times New Roman" w:hAnsi="Times New Roman"/>
          <w:sz w:val="24"/>
          <w:szCs w:val="24"/>
        </w:rPr>
        <w:t xml:space="preserve">e </w:t>
      </w:r>
      <w:r w:rsidR="00932915" w:rsidRPr="0000076A">
        <w:rPr>
          <w:rFonts w:ascii="Times New Roman" w:hAnsi="Times New Roman"/>
          <w:sz w:val="24"/>
          <w:szCs w:val="24"/>
        </w:rPr>
        <w:t xml:space="preserve">quem são </w:t>
      </w:r>
      <w:r w:rsidR="00A40085" w:rsidRPr="0000076A">
        <w:rPr>
          <w:rFonts w:ascii="Times New Roman" w:hAnsi="Times New Roman"/>
          <w:sz w:val="24"/>
          <w:szCs w:val="24"/>
        </w:rPr>
        <w:t xml:space="preserve">os </w:t>
      </w:r>
      <w:r w:rsidR="00605D98" w:rsidRPr="0000076A">
        <w:rPr>
          <w:rFonts w:ascii="Times New Roman" w:hAnsi="Times New Roman"/>
          <w:sz w:val="24"/>
          <w:szCs w:val="24"/>
        </w:rPr>
        <w:t>destinatários</w:t>
      </w:r>
      <w:r w:rsidR="00A40085" w:rsidRPr="0000076A">
        <w:rPr>
          <w:rFonts w:ascii="Times New Roman" w:hAnsi="Times New Roman"/>
          <w:sz w:val="24"/>
          <w:szCs w:val="24"/>
        </w:rPr>
        <w:t xml:space="preserve"> d</w:t>
      </w:r>
      <w:r w:rsidR="0013345F" w:rsidRPr="0000076A">
        <w:rPr>
          <w:rFonts w:ascii="Times New Roman" w:hAnsi="Times New Roman"/>
          <w:sz w:val="24"/>
          <w:szCs w:val="24"/>
        </w:rPr>
        <w:t xml:space="preserve">essa espécie de </w:t>
      </w:r>
      <w:r w:rsidR="00321648" w:rsidRPr="0000076A">
        <w:rPr>
          <w:rFonts w:ascii="Times New Roman" w:hAnsi="Times New Roman"/>
          <w:sz w:val="24"/>
          <w:szCs w:val="24"/>
        </w:rPr>
        <w:t>direito</w:t>
      </w:r>
      <w:r w:rsidR="00605D98" w:rsidRPr="0000076A">
        <w:rPr>
          <w:rFonts w:ascii="Times New Roman" w:hAnsi="Times New Roman"/>
          <w:sz w:val="24"/>
          <w:szCs w:val="24"/>
        </w:rPr>
        <w:t xml:space="preserve">. </w:t>
      </w:r>
      <w:r w:rsidR="00157296" w:rsidRPr="0000076A">
        <w:rPr>
          <w:rFonts w:ascii="Times New Roman" w:hAnsi="Times New Roman"/>
          <w:sz w:val="24"/>
          <w:szCs w:val="24"/>
        </w:rPr>
        <w:t>Na sequência, s</w:t>
      </w:r>
      <w:r w:rsidR="00E7582C" w:rsidRPr="0000076A">
        <w:rPr>
          <w:rFonts w:ascii="Times New Roman" w:hAnsi="Times New Roman"/>
          <w:sz w:val="24"/>
          <w:szCs w:val="24"/>
        </w:rPr>
        <w:t xml:space="preserve">erão analisadas duas </w:t>
      </w:r>
      <w:r w:rsidR="00790071" w:rsidRPr="0000076A">
        <w:rPr>
          <w:rFonts w:ascii="Times New Roman" w:hAnsi="Times New Roman"/>
          <w:sz w:val="24"/>
          <w:szCs w:val="24"/>
        </w:rPr>
        <w:t>decisões</w:t>
      </w:r>
      <w:r w:rsidR="00863272" w:rsidRPr="0000076A">
        <w:rPr>
          <w:rFonts w:ascii="Times New Roman" w:hAnsi="Times New Roman"/>
          <w:sz w:val="24"/>
          <w:szCs w:val="24"/>
        </w:rPr>
        <w:t>,</w:t>
      </w:r>
      <w:r w:rsidR="00790071" w:rsidRPr="0000076A">
        <w:rPr>
          <w:rFonts w:ascii="Times New Roman" w:hAnsi="Times New Roman"/>
          <w:sz w:val="24"/>
          <w:szCs w:val="24"/>
        </w:rPr>
        <w:t xml:space="preserve"> de tribunais </w:t>
      </w:r>
      <w:r w:rsidR="00F8726C" w:rsidRPr="0000076A">
        <w:rPr>
          <w:rFonts w:ascii="Times New Roman" w:hAnsi="Times New Roman"/>
          <w:sz w:val="24"/>
          <w:szCs w:val="24"/>
        </w:rPr>
        <w:t xml:space="preserve">distintos, </w:t>
      </w:r>
      <w:r w:rsidR="0046329A" w:rsidRPr="0000076A">
        <w:rPr>
          <w:rFonts w:ascii="Times New Roman" w:hAnsi="Times New Roman"/>
          <w:sz w:val="24"/>
          <w:szCs w:val="24"/>
        </w:rPr>
        <w:t>que negaram a substituição da</w:t>
      </w:r>
      <w:r w:rsidR="00790071" w:rsidRPr="0000076A">
        <w:rPr>
          <w:rFonts w:ascii="Times New Roman" w:hAnsi="Times New Roman"/>
          <w:sz w:val="24"/>
          <w:szCs w:val="24"/>
        </w:rPr>
        <w:t xml:space="preserve"> pena privativa de liberdade por restritiva de direito ao estrangeiro não residente. </w:t>
      </w:r>
      <w:r w:rsidR="00683560" w:rsidRPr="0000076A">
        <w:rPr>
          <w:rFonts w:ascii="Times New Roman" w:hAnsi="Times New Roman"/>
          <w:sz w:val="24"/>
          <w:szCs w:val="24"/>
        </w:rPr>
        <w:t xml:space="preserve">Por fim, </w:t>
      </w:r>
      <w:r w:rsidR="00974A4C" w:rsidRPr="0000076A">
        <w:rPr>
          <w:rFonts w:ascii="Times New Roman" w:hAnsi="Times New Roman"/>
          <w:sz w:val="24"/>
          <w:szCs w:val="24"/>
        </w:rPr>
        <w:t xml:space="preserve">serão analisadas </w:t>
      </w:r>
      <w:r w:rsidR="00683560" w:rsidRPr="0000076A">
        <w:rPr>
          <w:rFonts w:ascii="Times New Roman" w:hAnsi="Times New Roman"/>
          <w:sz w:val="24"/>
          <w:szCs w:val="24"/>
        </w:rPr>
        <w:t>as penas restritivas de direito</w:t>
      </w:r>
      <w:r w:rsidR="00790071" w:rsidRPr="0000076A">
        <w:rPr>
          <w:rFonts w:ascii="Times New Roman" w:hAnsi="Times New Roman"/>
          <w:sz w:val="24"/>
          <w:szCs w:val="24"/>
        </w:rPr>
        <w:t xml:space="preserve"> do art. 43 do C</w:t>
      </w:r>
      <w:r w:rsidR="003832AB" w:rsidRPr="0000076A">
        <w:rPr>
          <w:rFonts w:ascii="Times New Roman" w:hAnsi="Times New Roman"/>
          <w:sz w:val="24"/>
          <w:szCs w:val="24"/>
        </w:rPr>
        <w:t>P</w:t>
      </w:r>
      <w:r w:rsidR="00683560" w:rsidRPr="0000076A">
        <w:rPr>
          <w:rFonts w:ascii="Times New Roman" w:hAnsi="Times New Roman"/>
          <w:sz w:val="24"/>
          <w:szCs w:val="24"/>
        </w:rPr>
        <w:t xml:space="preserve"> e far-se-á diferenciação entre às que se adéquam</w:t>
      </w:r>
      <w:r w:rsidR="00790071" w:rsidRPr="0000076A">
        <w:rPr>
          <w:rFonts w:ascii="Times New Roman" w:hAnsi="Times New Roman"/>
          <w:sz w:val="24"/>
          <w:szCs w:val="24"/>
        </w:rPr>
        <w:t xml:space="preserve">, e não se adequam, </w:t>
      </w:r>
      <w:r w:rsidR="00077504" w:rsidRPr="0000076A">
        <w:rPr>
          <w:rFonts w:ascii="Times New Roman" w:hAnsi="Times New Roman"/>
          <w:sz w:val="24"/>
          <w:szCs w:val="24"/>
        </w:rPr>
        <w:t>à substituição da pena privati</w:t>
      </w:r>
      <w:r w:rsidR="00974A4C" w:rsidRPr="0000076A">
        <w:rPr>
          <w:rFonts w:ascii="Times New Roman" w:hAnsi="Times New Roman"/>
          <w:sz w:val="24"/>
          <w:szCs w:val="24"/>
        </w:rPr>
        <w:t>v</w:t>
      </w:r>
      <w:r w:rsidR="00077504" w:rsidRPr="0000076A">
        <w:rPr>
          <w:rFonts w:ascii="Times New Roman" w:hAnsi="Times New Roman"/>
          <w:sz w:val="24"/>
          <w:szCs w:val="24"/>
        </w:rPr>
        <w:t>a de liberdade por restritiva de direito do estrangeiro não residente.</w:t>
      </w:r>
      <w:r w:rsidR="00790071" w:rsidRPr="0000076A">
        <w:rPr>
          <w:rFonts w:ascii="Times New Roman" w:hAnsi="Times New Roman"/>
          <w:sz w:val="24"/>
          <w:szCs w:val="24"/>
        </w:rPr>
        <w:t xml:space="preserve"> </w:t>
      </w:r>
      <w:r w:rsidR="00023DB6" w:rsidRPr="0000076A">
        <w:rPr>
          <w:rFonts w:ascii="Times New Roman" w:hAnsi="Times New Roman"/>
          <w:sz w:val="24"/>
          <w:szCs w:val="24"/>
        </w:rPr>
        <w:t>Concluiu</w:t>
      </w:r>
      <w:r w:rsidR="00605D98" w:rsidRPr="0000076A">
        <w:rPr>
          <w:rFonts w:ascii="Times New Roman" w:hAnsi="Times New Roman"/>
          <w:sz w:val="24"/>
          <w:szCs w:val="24"/>
        </w:rPr>
        <w:t>-se que, negar a substituição d</w:t>
      </w:r>
      <w:r w:rsidR="00A36CB9" w:rsidRPr="0000076A">
        <w:rPr>
          <w:rFonts w:ascii="Times New Roman" w:hAnsi="Times New Roman"/>
          <w:sz w:val="24"/>
          <w:szCs w:val="24"/>
        </w:rPr>
        <w:t>a</w:t>
      </w:r>
      <w:r w:rsidR="00605D98" w:rsidRPr="0000076A">
        <w:rPr>
          <w:rFonts w:ascii="Times New Roman" w:hAnsi="Times New Roman"/>
          <w:sz w:val="24"/>
          <w:szCs w:val="24"/>
        </w:rPr>
        <w:t xml:space="preserve"> pena privativa de liberdade por restritiva de direito</w:t>
      </w:r>
      <w:r w:rsidR="00421689" w:rsidRPr="0000076A">
        <w:rPr>
          <w:rFonts w:ascii="Times New Roman" w:hAnsi="Times New Roman"/>
          <w:sz w:val="24"/>
          <w:szCs w:val="24"/>
        </w:rPr>
        <w:t xml:space="preserve"> não </w:t>
      </w:r>
      <w:r w:rsidR="00605D98" w:rsidRPr="0000076A">
        <w:rPr>
          <w:rFonts w:ascii="Times New Roman" w:hAnsi="Times New Roman"/>
          <w:sz w:val="24"/>
          <w:szCs w:val="24"/>
        </w:rPr>
        <w:t xml:space="preserve">fere </w:t>
      </w:r>
      <w:r w:rsidR="00E7582C" w:rsidRPr="0000076A">
        <w:rPr>
          <w:rFonts w:ascii="Times New Roman" w:hAnsi="Times New Roman"/>
          <w:sz w:val="24"/>
          <w:szCs w:val="24"/>
        </w:rPr>
        <w:t xml:space="preserve">os </w:t>
      </w:r>
      <w:r w:rsidR="00605D98" w:rsidRPr="0000076A">
        <w:rPr>
          <w:rFonts w:ascii="Times New Roman" w:hAnsi="Times New Roman"/>
          <w:sz w:val="24"/>
          <w:szCs w:val="24"/>
        </w:rPr>
        <w:t xml:space="preserve">direitos fundamentais </w:t>
      </w:r>
      <w:r w:rsidR="00421689" w:rsidRPr="0000076A">
        <w:rPr>
          <w:rFonts w:ascii="Times New Roman" w:hAnsi="Times New Roman"/>
          <w:sz w:val="24"/>
          <w:szCs w:val="24"/>
        </w:rPr>
        <w:t xml:space="preserve">do estrangeiro não </w:t>
      </w:r>
      <w:r w:rsidR="00E7582C" w:rsidRPr="0000076A">
        <w:rPr>
          <w:rFonts w:ascii="Times New Roman" w:hAnsi="Times New Roman"/>
          <w:sz w:val="24"/>
          <w:szCs w:val="24"/>
        </w:rPr>
        <w:t>residente no Brasil.</w:t>
      </w:r>
    </w:p>
    <w:p w:rsidR="00683560" w:rsidRPr="0000076A" w:rsidRDefault="00683560" w:rsidP="00AD74C6">
      <w:pPr>
        <w:pStyle w:val="Corpodetexto"/>
        <w:spacing w:before="0" w:after="0"/>
        <w:ind w:firstLine="851"/>
        <w:rPr>
          <w:b/>
          <w:sz w:val="24"/>
        </w:rPr>
      </w:pPr>
    </w:p>
    <w:p w:rsidR="00683560" w:rsidRDefault="00683560" w:rsidP="00AD74C6">
      <w:pPr>
        <w:pStyle w:val="Corpodetexto"/>
        <w:spacing w:before="0" w:after="0"/>
        <w:rPr>
          <w:sz w:val="24"/>
          <w:lang w:val="pt-BR"/>
        </w:rPr>
      </w:pPr>
      <w:r w:rsidRPr="0000076A">
        <w:rPr>
          <w:b/>
          <w:sz w:val="24"/>
        </w:rPr>
        <w:t xml:space="preserve">Palavras </w:t>
      </w:r>
      <w:r w:rsidR="000A0674" w:rsidRPr="0000076A">
        <w:rPr>
          <w:b/>
          <w:sz w:val="24"/>
          <w:lang w:val="pt-BR"/>
        </w:rPr>
        <w:t xml:space="preserve">- </w:t>
      </w:r>
      <w:r w:rsidRPr="0000076A">
        <w:rPr>
          <w:b/>
          <w:sz w:val="24"/>
        </w:rPr>
        <w:t>Chave:</w:t>
      </w:r>
      <w:r w:rsidRPr="0000076A">
        <w:rPr>
          <w:sz w:val="24"/>
        </w:rPr>
        <w:t xml:space="preserve"> Soberania</w:t>
      </w:r>
      <w:r w:rsidR="00855969" w:rsidRPr="0000076A">
        <w:rPr>
          <w:sz w:val="24"/>
          <w:lang w:val="pt-BR"/>
        </w:rPr>
        <w:t>. D</w:t>
      </w:r>
      <w:r w:rsidRPr="0000076A">
        <w:rPr>
          <w:sz w:val="24"/>
          <w:lang w:val="pt-BR"/>
        </w:rPr>
        <w:t>ireitos</w:t>
      </w:r>
      <w:r w:rsidR="00855969" w:rsidRPr="0000076A">
        <w:rPr>
          <w:sz w:val="24"/>
          <w:lang w:val="pt-BR"/>
        </w:rPr>
        <w:t xml:space="preserve"> </w:t>
      </w:r>
      <w:r w:rsidRPr="0000076A">
        <w:rPr>
          <w:sz w:val="24"/>
          <w:lang w:val="pt-BR"/>
        </w:rPr>
        <w:t>fundamentais</w:t>
      </w:r>
      <w:r w:rsidR="00855969" w:rsidRPr="0000076A">
        <w:rPr>
          <w:sz w:val="24"/>
          <w:lang w:val="pt-BR"/>
        </w:rPr>
        <w:t xml:space="preserve">. </w:t>
      </w:r>
      <w:r w:rsidR="00060D87" w:rsidRPr="0000076A">
        <w:rPr>
          <w:sz w:val="24"/>
          <w:lang w:val="pt-BR"/>
        </w:rPr>
        <w:t xml:space="preserve">Pena privativa de liberdade. </w:t>
      </w:r>
      <w:r w:rsidR="00855969" w:rsidRPr="0000076A">
        <w:rPr>
          <w:sz w:val="24"/>
          <w:lang w:val="pt-BR"/>
        </w:rPr>
        <w:t>P</w:t>
      </w:r>
      <w:r w:rsidR="005C5C14" w:rsidRPr="0000076A">
        <w:rPr>
          <w:sz w:val="24"/>
          <w:lang w:val="pt-BR"/>
        </w:rPr>
        <w:t xml:space="preserve">enas </w:t>
      </w:r>
      <w:r w:rsidRPr="0000076A">
        <w:rPr>
          <w:sz w:val="24"/>
        </w:rPr>
        <w:t>restritivas</w:t>
      </w:r>
      <w:r w:rsidR="00060D87" w:rsidRPr="0000076A">
        <w:rPr>
          <w:sz w:val="24"/>
          <w:lang w:val="pt-BR"/>
        </w:rPr>
        <w:t xml:space="preserve"> de direito</w:t>
      </w:r>
      <w:r w:rsidR="00855969" w:rsidRPr="0000076A">
        <w:rPr>
          <w:sz w:val="24"/>
          <w:lang w:val="pt-BR"/>
        </w:rPr>
        <w:t xml:space="preserve">. </w:t>
      </w:r>
      <w:r w:rsidR="00855969" w:rsidRPr="0000076A">
        <w:rPr>
          <w:sz w:val="24"/>
        </w:rPr>
        <w:t>Estrangeiro</w:t>
      </w:r>
      <w:r w:rsidR="00A36CB9" w:rsidRPr="0000076A">
        <w:rPr>
          <w:sz w:val="24"/>
          <w:lang w:val="pt-BR"/>
        </w:rPr>
        <w:t xml:space="preserve"> não residente.</w:t>
      </w:r>
    </w:p>
    <w:p w:rsidR="0019776D" w:rsidRPr="0000076A" w:rsidRDefault="0019776D" w:rsidP="00AD74C6">
      <w:pPr>
        <w:pStyle w:val="Corpodetexto"/>
        <w:spacing w:before="0" w:after="0"/>
        <w:rPr>
          <w:sz w:val="24"/>
        </w:rPr>
      </w:pPr>
    </w:p>
    <w:p w:rsidR="00683560" w:rsidRPr="0000076A" w:rsidRDefault="00683560" w:rsidP="00AD74C6">
      <w:pPr>
        <w:pStyle w:val="Corpodetexto"/>
        <w:spacing w:before="0" w:after="0"/>
        <w:rPr>
          <w:b/>
          <w:sz w:val="24"/>
          <w:lang w:val="pt-BR"/>
        </w:rPr>
      </w:pPr>
      <w:r w:rsidRPr="0000076A">
        <w:rPr>
          <w:b/>
          <w:sz w:val="24"/>
          <w:lang w:val="pt-BR"/>
        </w:rPr>
        <w:t>INTRODUÇÃO</w:t>
      </w:r>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863272"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No Brasil, diuturnamente, </w:t>
      </w:r>
      <w:r w:rsidR="00683560" w:rsidRPr="0000076A">
        <w:rPr>
          <w:rFonts w:ascii="Times New Roman" w:hAnsi="Times New Roman"/>
          <w:sz w:val="24"/>
          <w:szCs w:val="24"/>
        </w:rPr>
        <w:t>há o ingresso de estrangeiros não residentes</w:t>
      </w:r>
      <w:r w:rsidR="00157296" w:rsidRPr="0000076A">
        <w:rPr>
          <w:rFonts w:ascii="Times New Roman" w:hAnsi="Times New Roman"/>
          <w:sz w:val="24"/>
          <w:szCs w:val="24"/>
        </w:rPr>
        <w:t xml:space="preserve">. Tais </w:t>
      </w:r>
      <w:r w:rsidR="003613C5" w:rsidRPr="0000076A">
        <w:rPr>
          <w:rFonts w:ascii="Times New Roman" w:hAnsi="Times New Roman"/>
          <w:sz w:val="24"/>
          <w:szCs w:val="24"/>
        </w:rPr>
        <w:t>estrangeiro adentram n</w:t>
      </w:r>
      <w:r w:rsidR="00157296" w:rsidRPr="0000076A">
        <w:rPr>
          <w:rFonts w:ascii="Times New Roman" w:hAnsi="Times New Roman"/>
          <w:sz w:val="24"/>
          <w:szCs w:val="24"/>
        </w:rPr>
        <w:t>o território nacional com</w:t>
      </w:r>
      <w:r w:rsidRPr="0000076A">
        <w:rPr>
          <w:rFonts w:ascii="Times New Roman" w:hAnsi="Times New Roman"/>
          <w:sz w:val="24"/>
          <w:szCs w:val="24"/>
        </w:rPr>
        <w:t xml:space="preserve"> diversas </w:t>
      </w:r>
      <w:r w:rsidR="00683560" w:rsidRPr="0000076A">
        <w:rPr>
          <w:rFonts w:ascii="Times New Roman" w:hAnsi="Times New Roman"/>
          <w:sz w:val="24"/>
          <w:szCs w:val="24"/>
        </w:rPr>
        <w:t>finalidades, dentre as quais a de cometer crimes.</w:t>
      </w:r>
      <w:r w:rsidR="00D50F50" w:rsidRPr="0000076A">
        <w:rPr>
          <w:rFonts w:ascii="Times New Roman" w:hAnsi="Times New Roman"/>
          <w:sz w:val="24"/>
          <w:szCs w:val="24"/>
        </w:rPr>
        <w:t xml:space="preserve"> </w:t>
      </w:r>
      <w:r w:rsidR="00076BA8" w:rsidRPr="0000076A">
        <w:rPr>
          <w:rFonts w:ascii="Times New Roman" w:hAnsi="Times New Roman"/>
          <w:sz w:val="24"/>
          <w:szCs w:val="24"/>
        </w:rPr>
        <w:t xml:space="preserve">Por esse </w:t>
      </w:r>
      <w:r w:rsidR="00683560" w:rsidRPr="0000076A">
        <w:rPr>
          <w:rFonts w:ascii="Times New Roman" w:hAnsi="Times New Roman"/>
          <w:sz w:val="24"/>
          <w:szCs w:val="24"/>
        </w:rPr>
        <w:t>motivo é necessário que existam mecanismos que confirmem a soberania brasileira, no sentido de fazer valer a sentença penal condenatória prolatada em desfavor deste estrangeiro não residente.</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lastRenderedPageBreak/>
        <w:t>Uma das alte</w:t>
      </w:r>
      <w:r w:rsidR="00106F53" w:rsidRPr="0000076A">
        <w:rPr>
          <w:rFonts w:ascii="Times New Roman" w:hAnsi="Times New Roman"/>
          <w:sz w:val="24"/>
          <w:szCs w:val="24"/>
        </w:rPr>
        <w:t>rnativas</w:t>
      </w:r>
      <w:r w:rsidR="0036362C" w:rsidRPr="0000076A">
        <w:rPr>
          <w:rFonts w:ascii="Times New Roman" w:hAnsi="Times New Roman"/>
          <w:sz w:val="24"/>
          <w:szCs w:val="24"/>
        </w:rPr>
        <w:t xml:space="preserve"> a fim de alcançar esse objetivo </w:t>
      </w:r>
      <w:r w:rsidR="00106F53" w:rsidRPr="0000076A">
        <w:rPr>
          <w:rFonts w:ascii="Times New Roman" w:hAnsi="Times New Roman"/>
          <w:sz w:val="24"/>
          <w:szCs w:val="24"/>
        </w:rPr>
        <w:t xml:space="preserve">é a não substituição da pena privativa de liberdade por </w:t>
      </w:r>
      <w:r w:rsidRPr="0000076A">
        <w:rPr>
          <w:rFonts w:ascii="Times New Roman" w:hAnsi="Times New Roman"/>
          <w:sz w:val="24"/>
          <w:szCs w:val="24"/>
        </w:rPr>
        <w:t>restritivas de direitos, tendo como principal argumento a ausência de residência no Brasil, motivo que suscita a inviabilidade do efetivo cumprimento da pena.</w:t>
      </w:r>
    </w:p>
    <w:p w:rsidR="00DC6F8E" w:rsidRPr="0000076A" w:rsidRDefault="00B82C13"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Contudo, questiona-se se o </w:t>
      </w:r>
      <w:r w:rsidR="00F26A33" w:rsidRPr="0000076A">
        <w:rPr>
          <w:rFonts w:ascii="Times New Roman" w:hAnsi="Times New Roman"/>
          <w:sz w:val="24"/>
          <w:szCs w:val="24"/>
        </w:rPr>
        <w:t>ato de negar a substituição da</w:t>
      </w:r>
      <w:r w:rsidR="00106F53" w:rsidRPr="0000076A">
        <w:rPr>
          <w:rFonts w:ascii="Times New Roman" w:hAnsi="Times New Roman"/>
          <w:sz w:val="24"/>
          <w:szCs w:val="24"/>
        </w:rPr>
        <w:t xml:space="preserve"> </w:t>
      </w:r>
      <w:r w:rsidRPr="0000076A">
        <w:rPr>
          <w:rFonts w:ascii="Times New Roman" w:hAnsi="Times New Roman"/>
          <w:sz w:val="24"/>
          <w:szCs w:val="24"/>
        </w:rPr>
        <w:t>pena privativa de liberdade por restritiva direito do estrangeiro não residente, cerceia o direito fundamental do estrangeiro ter sua pena individualizada</w:t>
      </w:r>
      <w:r w:rsidR="00857D23" w:rsidRPr="0000076A">
        <w:rPr>
          <w:rFonts w:ascii="Times New Roman" w:hAnsi="Times New Roman"/>
          <w:sz w:val="24"/>
          <w:szCs w:val="24"/>
        </w:rPr>
        <w:t xml:space="preserve">, direito insculpido no </w:t>
      </w:r>
      <w:r w:rsidR="00485EF5" w:rsidRPr="0000076A">
        <w:rPr>
          <w:rFonts w:ascii="Times New Roman" w:hAnsi="Times New Roman"/>
          <w:sz w:val="24"/>
          <w:szCs w:val="24"/>
        </w:rPr>
        <w:t>art. 5º, LXVI da Constituição Federal</w:t>
      </w:r>
      <w:r w:rsidR="00857D23" w:rsidRPr="0000076A">
        <w:rPr>
          <w:rFonts w:ascii="Times New Roman" w:hAnsi="Times New Roman"/>
          <w:sz w:val="24"/>
          <w:szCs w:val="24"/>
        </w:rPr>
        <w:t xml:space="preserve"> (CF</w:t>
      </w:r>
      <w:r w:rsidR="00485EF5" w:rsidRPr="0000076A">
        <w:rPr>
          <w:rFonts w:ascii="Times New Roman" w:hAnsi="Times New Roman"/>
          <w:sz w:val="24"/>
          <w:szCs w:val="24"/>
        </w:rPr>
        <w:t>)</w:t>
      </w:r>
      <w:r w:rsidRPr="0000076A">
        <w:rPr>
          <w:rFonts w:ascii="Times New Roman" w:hAnsi="Times New Roman"/>
          <w:sz w:val="24"/>
          <w:szCs w:val="24"/>
        </w:rPr>
        <w:t>.</w:t>
      </w:r>
    </w:p>
    <w:p w:rsidR="00B82C13" w:rsidRPr="0000076A" w:rsidRDefault="00B82C13"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A pesquisa demonstrará, por meio da análise do </w:t>
      </w:r>
      <w:r w:rsidR="001C4352" w:rsidRPr="0000076A">
        <w:rPr>
          <w:rFonts w:ascii="Times New Roman" w:hAnsi="Times New Roman"/>
          <w:sz w:val="24"/>
          <w:szCs w:val="24"/>
        </w:rPr>
        <w:t xml:space="preserve">instituto da </w:t>
      </w:r>
      <w:r w:rsidRPr="0000076A">
        <w:rPr>
          <w:rFonts w:ascii="Times New Roman" w:hAnsi="Times New Roman"/>
          <w:sz w:val="24"/>
          <w:szCs w:val="24"/>
        </w:rPr>
        <w:t xml:space="preserve">soberania e </w:t>
      </w:r>
      <w:r w:rsidR="001C4352" w:rsidRPr="0000076A">
        <w:rPr>
          <w:rFonts w:ascii="Times New Roman" w:hAnsi="Times New Roman"/>
          <w:sz w:val="24"/>
          <w:szCs w:val="24"/>
        </w:rPr>
        <w:t xml:space="preserve">do estudo dos </w:t>
      </w:r>
      <w:r w:rsidRPr="0000076A">
        <w:rPr>
          <w:rFonts w:ascii="Times New Roman" w:hAnsi="Times New Roman"/>
          <w:sz w:val="24"/>
          <w:szCs w:val="24"/>
        </w:rPr>
        <w:t xml:space="preserve">direitos fundamentais, que </w:t>
      </w:r>
      <w:r w:rsidR="000A293C" w:rsidRPr="0000076A">
        <w:rPr>
          <w:rFonts w:ascii="Times New Roman" w:hAnsi="Times New Roman"/>
          <w:sz w:val="24"/>
          <w:szCs w:val="24"/>
        </w:rPr>
        <w:t xml:space="preserve">quando o Estado nega tal substituição, está fazendo </w:t>
      </w:r>
      <w:r w:rsidR="001C4352" w:rsidRPr="0000076A">
        <w:rPr>
          <w:rFonts w:ascii="Times New Roman" w:hAnsi="Times New Roman"/>
          <w:sz w:val="24"/>
          <w:szCs w:val="24"/>
        </w:rPr>
        <w:t xml:space="preserve">valer </w:t>
      </w:r>
      <w:r w:rsidR="000A293C" w:rsidRPr="0000076A">
        <w:rPr>
          <w:rFonts w:ascii="Times New Roman" w:hAnsi="Times New Roman"/>
          <w:sz w:val="24"/>
          <w:szCs w:val="24"/>
        </w:rPr>
        <w:t xml:space="preserve">seu poder soberano e impedindo que haja desrespeito à uma sentença penal condenatória. Em outras palavras, o Estado está </w:t>
      </w:r>
      <w:r w:rsidR="001C4352" w:rsidRPr="0000076A">
        <w:rPr>
          <w:rFonts w:ascii="Times New Roman" w:hAnsi="Times New Roman"/>
          <w:sz w:val="24"/>
          <w:szCs w:val="24"/>
        </w:rPr>
        <w:t xml:space="preserve">a exercer </w:t>
      </w:r>
      <w:r w:rsidR="000A293C" w:rsidRPr="0000076A">
        <w:rPr>
          <w:rFonts w:ascii="Times New Roman" w:hAnsi="Times New Roman"/>
          <w:sz w:val="24"/>
          <w:szCs w:val="24"/>
        </w:rPr>
        <w:t>o seu direito de punir.</w:t>
      </w:r>
    </w:p>
    <w:p w:rsidR="003A519A" w:rsidRPr="0000076A" w:rsidRDefault="003A519A"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Demonstraremos ainda, que nem todas as penas restritivas de direitos do art. 43 do </w:t>
      </w:r>
      <w:r w:rsidR="003832AB" w:rsidRPr="0000076A">
        <w:rPr>
          <w:rFonts w:ascii="Times New Roman" w:hAnsi="Times New Roman"/>
          <w:sz w:val="24"/>
          <w:szCs w:val="24"/>
        </w:rPr>
        <w:t>CP</w:t>
      </w:r>
      <w:r w:rsidRPr="0000076A">
        <w:rPr>
          <w:rFonts w:ascii="Times New Roman" w:hAnsi="Times New Roman"/>
          <w:sz w:val="24"/>
          <w:szCs w:val="24"/>
        </w:rPr>
        <w:t>, devem ser negadas ao estrangeiro não residente, há algumas espécies de penas restritivas que podem ser aplicadas ao estrangeiro não residente.</w:t>
      </w:r>
    </w:p>
    <w:p w:rsidR="00863272" w:rsidRPr="0000076A" w:rsidRDefault="00863272" w:rsidP="00AD74C6">
      <w:pPr>
        <w:spacing w:after="0" w:line="360" w:lineRule="auto"/>
        <w:jc w:val="both"/>
        <w:rPr>
          <w:rFonts w:ascii="Times New Roman" w:hAnsi="Times New Roman"/>
          <w:sz w:val="24"/>
          <w:szCs w:val="24"/>
        </w:rPr>
      </w:pPr>
    </w:p>
    <w:p w:rsidR="007C403B" w:rsidRPr="0000076A" w:rsidRDefault="007C403B" w:rsidP="00AD74C6">
      <w:pPr>
        <w:spacing w:after="0" w:line="360" w:lineRule="auto"/>
        <w:jc w:val="both"/>
        <w:rPr>
          <w:rFonts w:ascii="Times New Roman" w:hAnsi="Times New Roman"/>
          <w:b/>
          <w:sz w:val="24"/>
          <w:szCs w:val="24"/>
        </w:rPr>
      </w:pPr>
      <w:r w:rsidRPr="0000076A">
        <w:rPr>
          <w:rFonts w:ascii="Times New Roman" w:hAnsi="Times New Roman"/>
          <w:b/>
          <w:sz w:val="24"/>
          <w:szCs w:val="24"/>
        </w:rPr>
        <w:t>1 METODOLOGIA</w:t>
      </w:r>
    </w:p>
    <w:p w:rsidR="007D4673" w:rsidRPr="0000076A" w:rsidRDefault="007D4673" w:rsidP="00AD74C6">
      <w:pPr>
        <w:spacing w:after="0" w:line="360" w:lineRule="auto"/>
        <w:jc w:val="both"/>
        <w:rPr>
          <w:rFonts w:ascii="Times New Roman" w:eastAsia="Times New Roman" w:hAnsi="Times New Roman"/>
          <w:sz w:val="24"/>
          <w:szCs w:val="24"/>
          <w:lang w:eastAsia="pt-BR"/>
        </w:rPr>
      </w:pPr>
    </w:p>
    <w:p w:rsidR="00AA6CCD" w:rsidRPr="0000076A" w:rsidRDefault="000138D6" w:rsidP="00AD74C6">
      <w:pPr>
        <w:spacing w:after="0" w:line="360" w:lineRule="auto"/>
        <w:jc w:val="both"/>
        <w:rPr>
          <w:rFonts w:ascii="Times New Roman" w:hAnsi="Times New Roman"/>
          <w:sz w:val="24"/>
          <w:szCs w:val="24"/>
        </w:rPr>
      </w:pPr>
      <w:r w:rsidRPr="0000076A">
        <w:rPr>
          <w:rFonts w:ascii="Times New Roman" w:eastAsia="Times New Roman" w:hAnsi="Times New Roman"/>
          <w:sz w:val="24"/>
          <w:szCs w:val="24"/>
          <w:lang w:eastAsia="pt-BR"/>
        </w:rPr>
        <w:t xml:space="preserve">A natureza da pesquisa é </w:t>
      </w:r>
      <w:r w:rsidR="0009103C" w:rsidRPr="0000076A">
        <w:rPr>
          <w:rFonts w:ascii="Times New Roman" w:eastAsia="Times New Roman" w:hAnsi="Times New Roman"/>
          <w:sz w:val="24"/>
          <w:szCs w:val="24"/>
          <w:lang w:eastAsia="pt-BR"/>
        </w:rPr>
        <w:t xml:space="preserve">aplicada, pois tem a finalidade de gerar conhecimentos para aplicação prática, </w:t>
      </w:r>
      <w:r w:rsidR="009F404E" w:rsidRPr="0000076A">
        <w:rPr>
          <w:rFonts w:ascii="Times New Roman" w:eastAsia="Times New Roman" w:hAnsi="Times New Roman"/>
          <w:sz w:val="24"/>
          <w:szCs w:val="24"/>
          <w:lang w:eastAsia="pt-BR"/>
        </w:rPr>
        <w:t>com a finalidade de solucionar problemas específicos.</w:t>
      </w:r>
      <w:r w:rsidR="0024688F" w:rsidRPr="0000076A">
        <w:rPr>
          <w:rFonts w:ascii="Times New Roman" w:eastAsia="Times New Roman" w:hAnsi="Times New Roman"/>
          <w:sz w:val="24"/>
          <w:szCs w:val="24"/>
          <w:lang w:eastAsia="pt-BR"/>
        </w:rPr>
        <w:t xml:space="preserve"> Conforme </w:t>
      </w:r>
      <w:r w:rsidR="00851F12" w:rsidRPr="0000076A">
        <w:rPr>
          <w:rFonts w:ascii="Times New Roman" w:eastAsia="Times New Roman" w:hAnsi="Times New Roman"/>
          <w:sz w:val="24"/>
          <w:szCs w:val="24"/>
          <w:lang w:eastAsia="pt-BR"/>
        </w:rPr>
        <w:t xml:space="preserve">ensina </w:t>
      </w:r>
      <w:proofErr w:type="spellStart"/>
      <w:r w:rsidR="0024688F" w:rsidRPr="0000076A">
        <w:rPr>
          <w:rFonts w:ascii="Times New Roman" w:eastAsia="Times New Roman" w:hAnsi="Times New Roman"/>
          <w:sz w:val="24"/>
          <w:szCs w:val="24"/>
          <w:lang w:eastAsia="pt-BR"/>
        </w:rPr>
        <w:t>McBride</w:t>
      </w:r>
      <w:proofErr w:type="spellEnd"/>
      <w:r w:rsidR="0024688F" w:rsidRPr="0000076A">
        <w:rPr>
          <w:rFonts w:ascii="Times New Roman" w:eastAsia="Times New Roman" w:hAnsi="Times New Roman"/>
          <w:sz w:val="24"/>
          <w:szCs w:val="24"/>
          <w:lang w:eastAsia="pt-BR"/>
        </w:rPr>
        <w:t xml:space="preserve"> (2013) </w:t>
      </w:r>
      <w:r w:rsidR="0024688F" w:rsidRPr="0000076A">
        <w:rPr>
          <w:rFonts w:ascii="Times New Roman" w:eastAsia="Times New Roman" w:hAnsi="Times New Roman"/>
          <w:i/>
          <w:sz w:val="24"/>
          <w:szCs w:val="24"/>
          <w:lang w:eastAsia="pt-BR"/>
        </w:rPr>
        <w:t>apud</w:t>
      </w:r>
      <w:r w:rsidR="0024688F" w:rsidRPr="0000076A">
        <w:rPr>
          <w:rFonts w:ascii="Times New Roman" w:eastAsia="Times New Roman" w:hAnsi="Times New Roman"/>
          <w:sz w:val="24"/>
          <w:szCs w:val="24"/>
          <w:lang w:eastAsia="pt-BR"/>
        </w:rPr>
        <w:t xml:space="preserve"> </w:t>
      </w:r>
      <w:r w:rsidR="0040676F" w:rsidRPr="0000076A">
        <w:rPr>
          <w:rFonts w:ascii="Times New Roman" w:eastAsia="Times New Roman" w:hAnsi="Times New Roman"/>
          <w:sz w:val="24"/>
          <w:szCs w:val="24"/>
          <w:lang w:eastAsia="pt-BR"/>
        </w:rPr>
        <w:t>Moura (2014)</w:t>
      </w:r>
      <w:r w:rsidR="00851F12" w:rsidRPr="0000076A">
        <w:rPr>
          <w:rFonts w:ascii="Times New Roman" w:eastAsia="Times New Roman" w:hAnsi="Times New Roman"/>
          <w:sz w:val="24"/>
          <w:szCs w:val="24"/>
          <w:lang w:eastAsia="pt-BR"/>
        </w:rPr>
        <w:t xml:space="preserve">, </w:t>
      </w:r>
      <w:r w:rsidR="0016674A" w:rsidRPr="0000076A">
        <w:rPr>
          <w:rFonts w:ascii="Times New Roman" w:eastAsia="Times New Roman" w:hAnsi="Times New Roman"/>
          <w:sz w:val="24"/>
          <w:szCs w:val="24"/>
          <w:lang w:eastAsia="pt-BR"/>
        </w:rPr>
        <w:t xml:space="preserve">pelo fato da </w:t>
      </w:r>
      <w:r w:rsidR="0040676F" w:rsidRPr="0000076A">
        <w:rPr>
          <w:rFonts w:ascii="Times New Roman" w:hAnsi="Times New Roman"/>
          <w:sz w:val="24"/>
          <w:szCs w:val="24"/>
        </w:rPr>
        <w:t>pesquisa aplicada investiga</w:t>
      </w:r>
      <w:r w:rsidR="0016674A" w:rsidRPr="0000076A">
        <w:rPr>
          <w:rFonts w:ascii="Times New Roman" w:hAnsi="Times New Roman"/>
          <w:sz w:val="24"/>
          <w:szCs w:val="24"/>
        </w:rPr>
        <w:t>r</w:t>
      </w:r>
      <w:r w:rsidR="0040676F" w:rsidRPr="0000076A">
        <w:rPr>
          <w:rFonts w:ascii="Times New Roman" w:hAnsi="Times New Roman"/>
          <w:sz w:val="24"/>
          <w:szCs w:val="24"/>
        </w:rPr>
        <w:t xml:space="preserve"> problemas reais, seus pesquisadores estão frequentemente preocupados com a validade externa de seus estu</w:t>
      </w:r>
      <w:r w:rsidRPr="0000076A">
        <w:rPr>
          <w:rFonts w:ascii="Times New Roman" w:hAnsi="Times New Roman"/>
          <w:sz w:val="24"/>
          <w:szCs w:val="24"/>
        </w:rPr>
        <w:t xml:space="preserve">dos, observam os </w:t>
      </w:r>
      <w:r w:rsidR="0040676F" w:rsidRPr="0000076A">
        <w:rPr>
          <w:rFonts w:ascii="Times New Roman" w:hAnsi="Times New Roman"/>
          <w:sz w:val="24"/>
          <w:szCs w:val="24"/>
        </w:rPr>
        <w:t xml:space="preserve">comportamentos </w:t>
      </w:r>
      <w:r w:rsidRPr="0000076A">
        <w:rPr>
          <w:rFonts w:ascii="Times New Roman" w:hAnsi="Times New Roman"/>
          <w:sz w:val="24"/>
          <w:szCs w:val="24"/>
        </w:rPr>
        <w:t>a serem aplicado</w:t>
      </w:r>
      <w:r w:rsidR="0040676F" w:rsidRPr="0000076A">
        <w:rPr>
          <w:rFonts w:ascii="Times New Roman" w:hAnsi="Times New Roman"/>
          <w:sz w:val="24"/>
          <w:szCs w:val="24"/>
        </w:rPr>
        <w:t xml:space="preserve">s a situações reais. </w:t>
      </w:r>
      <w:r w:rsidRPr="0000076A">
        <w:rPr>
          <w:rFonts w:ascii="Times New Roman" w:hAnsi="Times New Roman"/>
          <w:sz w:val="24"/>
          <w:szCs w:val="24"/>
        </w:rPr>
        <w:t xml:space="preserve">Estes </w:t>
      </w:r>
      <w:r w:rsidR="0040676F" w:rsidRPr="0000076A">
        <w:rPr>
          <w:rFonts w:ascii="Times New Roman" w:hAnsi="Times New Roman"/>
          <w:sz w:val="24"/>
          <w:szCs w:val="24"/>
        </w:rPr>
        <w:t xml:space="preserve">pesquisadores tem o </w:t>
      </w:r>
      <w:r w:rsidR="006F4D08" w:rsidRPr="0000076A">
        <w:rPr>
          <w:rFonts w:ascii="Times New Roman" w:hAnsi="Times New Roman"/>
          <w:sz w:val="24"/>
          <w:szCs w:val="24"/>
        </w:rPr>
        <w:t xml:space="preserve">intento </w:t>
      </w:r>
      <w:r w:rsidR="0040676F" w:rsidRPr="0000076A">
        <w:rPr>
          <w:rFonts w:ascii="Times New Roman" w:hAnsi="Times New Roman"/>
          <w:sz w:val="24"/>
          <w:szCs w:val="24"/>
        </w:rPr>
        <w:t>de aplicar seus resultados em problemas que envolvem indivíduos que não são participantes de seu</w:t>
      </w:r>
      <w:r w:rsidRPr="0000076A">
        <w:rPr>
          <w:rFonts w:ascii="Times New Roman" w:hAnsi="Times New Roman"/>
          <w:sz w:val="24"/>
          <w:szCs w:val="24"/>
        </w:rPr>
        <w:t xml:space="preserve"> estudo</w:t>
      </w:r>
      <w:r w:rsidR="0040676F" w:rsidRPr="0000076A">
        <w:rPr>
          <w:rFonts w:ascii="Times New Roman" w:hAnsi="Times New Roman"/>
          <w:sz w:val="24"/>
          <w:szCs w:val="24"/>
        </w:rPr>
        <w:t>.</w:t>
      </w:r>
    </w:p>
    <w:p w:rsidR="00E5193A" w:rsidRPr="0000076A" w:rsidRDefault="008F38F8" w:rsidP="00AD74C6">
      <w:pPr>
        <w:spacing w:after="0" w:line="360" w:lineRule="auto"/>
        <w:jc w:val="both"/>
        <w:rPr>
          <w:rFonts w:ascii="Times New Roman" w:eastAsia="Times New Roman" w:hAnsi="Times New Roman"/>
          <w:sz w:val="24"/>
          <w:szCs w:val="24"/>
          <w:lang w:eastAsia="pt-BR"/>
        </w:rPr>
      </w:pPr>
      <w:r w:rsidRPr="0000076A">
        <w:rPr>
          <w:rStyle w:val="A6"/>
          <w:rFonts w:ascii="Times New Roman" w:hAnsi="Times New Roman" w:cs="Times New Roman"/>
          <w:color w:val="auto"/>
          <w:sz w:val="24"/>
          <w:szCs w:val="24"/>
        </w:rPr>
        <w:t xml:space="preserve">Quanto ao objetivo o método utilizado será o </w:t>
      </w:r>
      <w:r w:rsidR="007C403B" w:rsidRPr="0000076A">
        <w:rPr>
          <w:rStyle w:val="A6"/>
          <w:rFonts w:ascii="Times New Roman" w:hAnsi="Times New Roman" w:cs="Times New Roman"/>
          <w:color w:val="auto"/>
          <w:sz w:val="24"/>
          <w:szCs w:val="24"/>
        </w:rPr>
        <w:t>exploratório</w:t>
      </w:r>
      <w:r w:rsidR="004E5698" w:rsidRPr="0000076A">
        <w:rPr>
          <w:rStyle w:val="A6"/>
          <w:rFonts w:ascii="Times New Roman" w:hAnsi="Times New Roman" w:cs="Times New Roman"/>
          <w:color w:val="auto"/>
          <w:sz w:val="24"/>
          <w:szCs w:val="24"/>
        </w:rPr>
        <w:t>. De acordo com Gil (20</w:t>
      </w:r>
      <w:r w:rsidR="0024688F" w:rsidRPr="0000076A">
        <w:rPr>
          <w:rStyle w:val="A6"/>
          <w:rFonts w:ascii="Times New Roman" w:hAnsi="Times New Roman" w:cs="Times New Roman"/>
          <w:color w:val="auto"/>
          <w:sz w:val="24"/>
          <w:szCs w:val="24"/>
        </w:rPr>
        <w:t>1</w:t>
      </w:r>
      <w:r w:rsidR="004E5698" w:rsidRPr="0000076A">
        <w:rPr>
          <w:rStyle w:val="A6"/>
          <w:rFonts w:ascii="Times New Roman" w:hAnsi="Times New Roman" w:cs="Times New Roman"/>
          <w:color w:val="auto"/>
          <w:sz w:val="24"/>
          <w:szCs w:val="24"/>
        </w:rPr>
        <w:t xml:space="preserve">0) </w:t>
      </w:r>
      <w:r w:rsidRPr="0000076A">
        <w:rPr>
          <w:rStyle w:val="A6"/>
          <w:rFonts w:ascii="Times New Roman" w:hAnsi="Times New Roman" w:cs="Times New Roman"/>
          <w:color w:val="auto"/>
          <w:sz w:val="24"/>
          <w:szCs w:val="24"/>
        </w:rPr>
        <w:t>e</w:t>
      </w:r>
      <w:r w:rsidR="00E5193A" w:rsidRPr="0000076A">
        <w:rPr>
          <w:rFonts w:ascii="Times New Roman" w:eastAsia="Times New Roman" w:hAnsi="Times New Roman"/>
          <w:sz w:val="24"/>
          <w:szCs w:val="24"/>
          <w:lang w:eastAsia="pt-BR"/>
        </w:rPr>
        <w:t xml:space="preserve">ste tipo de pesquisa tem </w:t>
      </w:r>
      <w:r w:rsidR="0024688F" w:rsidRPr="0000076A">
        <w:rPr>
          <w:rFonts w:ascii="Times New Roman" w:eastAsia="Times New Roman" w:hAnsi="Times New Roman"/>
          <w:sz w:val="24"/>
          <w:szCs w:val="24"/>
          <w:lang w:eastAsia="pt-BR"/>
        </w:rPr>
        <w:t>a</w:t>
      </w:r>
      <w:r w:rsidR="00E5193A" w:rsidRPr="0000076A">
        <w:rPr>
          <w:rFonts w:ascii="Times New Roman" w:eastAsia="Times New Roman" w:hAnsi="Times New Roman"/>
          <w:sz w:val="24"/>
          <w:szCs w:val="24"/>
          <w:lang w:eastAsia="pt-BR"/>
        </w:rPr>
        <w:t xml:space="preserve"> </w:t>
      </w:r>
      <w:r w:rsidRPr="0000076A">
        <w:rPr>
          <w:rFonts w:ascii="Times New Roman" w:eastAsia="Times New Roman" w:hAnsi="Times New Roman"/>
          <w:sz w:val="24"/>
          <w:szCs w:val="24"/>
          <w:lang w:eastAsia="pt-BR"/>
        </w:rPr>
        <w:t xml:space="preserve">finalidade </w:t>
      </w:r>
      <w:r w:rsidR="0024688F" w:rsidRPr="0000076A">
        <w:rPr>
          <w:rFonts w:ascii="Times New Roman" w:eastAsia="Times New Roman" w:hAnsi="Times New Roman"/>
          <w:sz w:val="24"/>
          <w:szCs w:val="24"/>
          <w:lang w:eastAsia="pt-BR"/>
        </w:rPr>
        <w:t xml:space="preserve">de </w:t>
      </w:r>
      <w:r w:rsidR="00E5193A" w:rsidRPr="0000076A">
        <w:rPr>
          <w:rFonts w:ascii="Times New Roman" w:eastAsia="Times New Roman" w:hAnsi="Times New Roman"/>
          <w:sz w:val="24"/>
          <w:szCs w:val="24"/>
          <w:lang w:eastAsia="pt-BR"/>
        </w:rPr>
        <w:t xml:space="preserve">proporcionar maior </w:t>
      </w:r>
      <w:r w:rsidR="0024688F" w:rsidRPr="0000076A">
        <w:rPr>
          <w:rFonts w:ascii="Times New Roman" w:eastAsia="Times New Roman" w:hAnsi="Times New Roman"/>
          <w:sz w:val="24"/>
          <w:szCs w:val="24"/>
          <w:lang w:eastAsia="pt-BR"/>
        </w:rPr>
        <w:t xml:space="preserve">proximidade </w:t>
      </w:r>
      <w:r w:rsidR="00E5193A" w:rsidRPr="0000076A">
        <w:rPr>
          <w:rFonts w:ascii="Times New Roman" w:eastAsia="Times New Roman" w:hAnsi="Times New Roman"/>
          <w:sz w:val="24"/>
          <w:szCs w:val="24"/>
          <w:lang w:eastAsia="pt-BR"/>
        </w:rPr>
        <w:t xml:space="preserve">com o problema, </w:t>
      </w:r>
      <w:r w:rsidRPr="0000076A">
        <w:rPr>
          <w:rFonts w:ascii="Times New Roman" w:eastAsia="Times New Roman" w:hAnsi="Times New Roman"/>
          <w:sz w:val="24"/>
          <w:szCs w:val="24"/>
          <w:lang w:eastAsia="pt-BR"/>
        </w:rPr>
        <w:t xml:space="preserve">a fim de </w:t>
      </w:r>
      <w:r w:rsidR="00E5193A" w:rsidRPr="0000076A">
        <w:rPr>
          <w:rFonts w:ascii="Times New Roman" w:eastAsia="Times New Roman" w:hAnsi="Times New Roman"/>
          <w:sz w:val="24"/>
          <w:szCs w:val="24"/>
          <w:lang w:eastAsia="pt-BR"/>
        </w:rPr>
        <w:t xml:space="preserve">torná-lo mais explícito ou a construir hipóteses. </w:t>
      </w:r>
      <w:r w:rsidR="00C47ECB" w:rsidRPr="0000076A">
        <w:rPr>
          <w:rFonts w:ascii="Times New Roman" w:eastAsia="Times New Roman" w:hAnsi="Times New Roman"/>
          <w:sz w:val="24"/>
          <w:szCs w:val="24"/>
          <w:lang w:eastAsia="pt-BR"/>
        </w:rPr>
        <w:t xml:space="preserve">A maioria destas </w:t>
      </w:r>
      <w:r w:rsidR="00E5193A" w:rsidRPr="0000076A">
        <w:rPr>
          <w:rFonts w:ascii="Times New Roman" w:eastAsia="Times New Roman" w:hAnsi="Times New Roman"/>
          <w:sz w:val="24"/>
          <w:szCs w:val="24"/>
          <w:lang w:eastAsia="pt-BR"/>
        </w:rPr>
        <w:t>pesquisas envolve</w:t>
      </w:r>
      <w:r w:rsidR="00C47ECB" w:rsidRPr="0000076A">
        <w:rPr>
          <w:rFonts w:ascii="Times New Roman" w:eastAsia="Times New Roman" w:hAnsi="Times New Roman"/>
          <w:sz w:val="24"/>
          <w:szCs w:val="24"/>
          <w:lang w:eastAsia="pt-BR"/>
        </w:rPr>
        <w:t>m</w:t>
      </w:r>
      <w:r w:rsidRPr="0000076A">
        <w:rPr>
          <w:rFonts w:ascii="Times New Roman" w:eastAsia="Times New Roman" w:hAnsi="Times New Roman"/>
          <w:sz w:val="24"/>
          <w:szCs w:val="24"/>
          <w:lang w:eastAsia="pt-BR"/>
        </w:rPr>
        <w:t xml:space="preserve"> </w:t>
      </w:r>
      <w:r w:rsidR="00E5193A" w:rsidRPr="0000076A">
        <w:rPr>
          <w:rFonts w:ascii="Times New Roman" w:eastAsia="Times New Roman" w:hAnsi="Times New Roman"/>
          <w:sz w:val="24"/>
          <w:szCs w:val="24"/>
          <w:lang w:eastAsia="pt-BR"/>
        </w:rPr>
        <w:t>levantamento</w:t>
      </w:r>
      <w:r w:rsidRPr="0000076A">
        <w:rPr>
          <w:rFonts w:ascii="Times New Roman" w:eastAsia="Times New Roman" w:hAnsi="Times New Roman"/>
          <w:sz w:val="24"/>
          <w:szCs w:val="24"/>
          <w:lang w:eastAsia="pt-BR"/>
        </w:rPr>
        <w:t xml:space="preserve"> </w:t>
      </w:r>
      <w:r w:rsidR="00E5193A" w:rsidRPr="0000076A">
        <w:rPr>
          <w:rFonts w:ascii="Times New Roman" w:eastAsia="Times New Roman" w:hAnsi="Times New Roman"/>
          <w:sz w:val="24"/>
          <w:szCs w:val="24"/>
          <w:lang w:eastAsia="pt-BR"/>
        </w:rPr>
        <w:t>bibliográfico</w:t>
      </w:r>
      <w:r w:rsidRPr="0000076A">
        <w:rPr>
          <w:rFonts w:ascii="Times New Roman" w:eastAsia="Times New Roman" w:hAnsi="Times New Roman"/>
          <w:sz w:val="24"/>
          <w:szCs w:val="24"/>
          <w:lang w:eastAsia="pt-BR"/>
        </w:rPr>
        <w:t xml:space="preserve">, </w:t>
      </w:r>
      <w:r w:rsidR="00E5193A" w:rsidRPr="0000076A">
        <w:rPr>
          <w:rFonts w:ascii="Times New Roman" w:eastAsia="Times New Roman" w:hAnsi="Times New Roman"/>
          <w:sz w:val="24"/>
          <w:szCs w:val="24"/>
          <w:lang w:eastAsia="pt-BR"/>
        </w:rPr>
        <w:t>entrevistas com pessoas que tiveram experiências práticas com o problema pesquisado</w:t>
      </w:r>
      <w:r w:rsidRPr="0000076A">
        <w:rPr>
          <w:rFonts w:ascii="Times New Roman" w:eastAsia="Times New Roman" w:hAnsi="Times New Roman"/>
          <w:sz w:val="24"/>
          <w:szCs w:val="24"/>
          <w:lang w:eastAsia="pt-BR"/>
        </w:rPr>
        <w:t xml:space="preserve"> ou </w:t>
      </w:r>
      <w:r w:rsidR="00E5193A" w:rsidRPr="0000076A">
        <w:rPr>
          <w:rFonts w:ascii="Times New Roman" w:eastAsia="Times New Roman" w:hAnsi="Times New Roman"/>
          <w:sz w:val="24"/>
          <w:szCs w:val="24"/>
          <w:lang w:eastAsia="pt-BR"/>
        </w:rPr>
        <w:t>análise de exemplos que esti</w:t>
      </w:r>
      <w:r w:rsidR="004E5698" w:rsidRPr="0000076A">
        <w:rPr>
          <w:rFonts w:ascii="Times New Roman" w:eastAsia="Times New Roman" w:hAnsi="Times New Roman"/>
          <w:sz w:val="24"/>
          <w:szCs w:val="24"/>
          <w:lang w:eastAsia="pt-BR"/>
        </w:rPr>
        <w:t>mulem a compreensão.</w:t>
      </w:r>
    </w:p>
    <w:p w:rsidR="00DF6472" w:rsidRPr="0000076A" w:rsidRDefault="00225E9A" w:rsidP="00AD74C6">
      <w:pPr>
        <w:spacing w:after="0" w:line="36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Referente </w:t>
      </w:r>
      <w:r w:rsidR="00DF6472" w:rsidRPr="0000076A">
        <w:rPr>
          <w:rFonts w:ascii="Times New Roman" w:eastAsia="Times New Roman" w:hAnsi="Times New Roman"/>
          <w:sz w:val="24"/>
          <w:szCs w:val="24"/>
          <w:lang w:eastAsia="pt-BR"/>
        </w:rPr>
        <w:t>ao procedimento</w:t>
      </w:r>
      <w:r w:rsidR="006B4AC9" w:rsidRPr="0000076A">
        <w:rPr>
          <w:rFonts w:ascii="Times New Roman" w:eastAsia="Times New Roman" w:hAnsi="Times New Roman"/>
          <w:sz w:val="24"/>
          <w:szCs w:val="24"/>
          <w:lang w:eastAsia="pt-BR"/>
        </w:rPr>
        <w:t xml:space="preserve"> </w:t>
      </w:r>
      <w:r w:rsidR="00C47ECB" w:rsidRPr="0000076A">
        <w:rPr>
          <w:rFonts w:ascii="Times New Roman" w:eastAsia="Times New Roman" w:hAnsi="Times New Roman"/>
          <w:sz w:val="24"/>
          <w:szCs w:val="24"/>
          <w:lang w:eastAsia="pt-BR"/>
        </w:rPr>
        <w:t>o caráter d</w:t>
      </w:r>
      <w:r w:rsidR="000A6007" w:rsidRPr="0000076A">
        <w:rPr>
          <w:rFonts w:ascii="Times New Roman" w:eastAsia="Times New Roman" w:hAnsi="Times New Roman"/>
          <w:sz w:val="24"/>
          <w:szCs w:val="24"/>
          <w:lang w:eastAsia="pt-BR"/>
        </w:rPr>
        <w:t xml:space="preserve">o trabalho </w:t>
      </w:r>
      <w:r w:rsidR="00C47ECB" w:rsidRPr="0000076A">
        <w:rPr>
          <w:rFonts w:ascii="Times New Roman" w:eastAsia="Times New Roman" w:hAnsi="Times New Roman"/>
          <w:sz w:val="24"/>
          <w:szCs w:val="24"/>
          <w:lang w:eastAsia="pt-BR"/>
        </w:rPr>
        <w:t xml:space="preserve">é de </w:t>
      </w:r>
      <w:r w:rsidR="000A6007" w:rsidRPr="0000076A">
        <w:rPr>
          <w:rFonts w:ascii="Times New Roman" w:eastAsia="Times New Roman" w:hAnsi="Times New Roman"/>
          <w:sz w:val="24"/>
          <w:szCs w:val="24"/>
          <w:lang w:eastAsia="pt-BR"/>
        </w:rPr>
        <w:t xml:space="preserve">pesquisa </w:t>
      </w:r>
      <w:r w:rsidR="006B4AC9" w:rsidRPr="0000076A">
        <w:rPr>
          <w:rFonts w:ascii="Times New Roman" w:eastAsia="Times New Roman" w:hAnsi="Times New Roman"/>
          <w:sz w:val="24"/>
          <w:szCs w:val="24"/>
          <w:lang w:eastAsia="pt-BR"/>
        </w:rPr>
        <w:t>bibliográfica</w:t>
      </w:r>
      <w:r w:rsidR="002C1E1B" w:rsidRPr="0000076A">
        <w:rPr>
          <w:rFonts w:ascii="Times New Roman" w:eastAsia="Times New Roman" w:hAnsi="Times New Roman"/>
          <w:sz w:val="24"/>
          <w:szCs w:val="24"/>
          <w:lang w:eastAsia="pt-BR"/>
        </w:rPr>
        <w:t xml:space="preserve"> </w:t>
      </w:r>
      <w:r w:rsidR="006B4AC9" w:rsidRPr="0000076A">
        <w:rPr>
          <w:rFonts w:ascii="Times New Roman" w:eastAsia="Times New Roman" w:hAnsi="Times New Roman"/>
          <w:sz w:val="24"/>
          <w:szCs w:val="24"/>
          <w:lang w:eastAsia="pt-BR"/>
        </w:rPr>
        <w:t xml:space="preserve">que para Fonseca (2002) </w:t>
      </w:r>
      <w:r w:rsidR="00C47ECB" w:rsidRPr="0000076A">
        <w:rPr>
          <w:rFonts w:ascii="Times New Roman" w:eastAsia="Times New Roman" w:hAnsi="Times New Roman"/>
          <w:sz w:val="24"/>
          <w:szCs w:val="24"/>
          <w:lang w:eastAsia="pt-BR"/>
        </w:rPr>
        <w:t xml:space="preserve">realiza-se a </w:t>
      </w:r>
      <w:r w:rsidR="006B4AC9" w:rsidRPr="0000076A">
        <w:rPr>
          <w:rFonts w:ascii="Times New Roman" w:eastAsia="Times New Roman" w:hAnsi="Times New Roman"/>
          <w:sz w:val="24"/>
          <w:szCs w:val="24"/>
          <w:lang w:eastAsia="pt-BR"/>
        </w:rPr>
        <w:t xml:space="preserve">partir do levantamento de bases teóricas já perscrutadas e publicadas em meios eletrônicos </w:t>
      </w:r>
      <w:r w:rsidR="000138D6" w:rsidRPr="0000076A">
        <w:rPr>
          <w:rFonts w:ascii="Times New Roman" w:eastAsia="Times New Roman" w:hAnsi="Times New Roman"/>
          <w:sz w:val="24"/>
          <w:szCs w:val="24"/>
          <w:lang w:eastAsia="pt-BR"/>
        </w:rPr>
        <w:t>e escritos.</w:t>
      </w:r>
    </w:p>
    <w:p w:rsidR="007C403B" w:rsidRPr="0000076A" w:rsidRDefault="007C403B" w:rsidP="00AD74C6">
      <w:pPr>
        <w:spacing w:after="0" w:line="360" w:lineRule="auto"/>
        <w:jc w:val="both"/>
        <w:rPr>
          <w:rFonts w:ascii="Times New Roman" w:hAnsi="Times New Roman"/>
          <w:sz w:val="24"/>
          <w:szCs w:val="24"/>
        </w:rPr>
      </w:pPr>
    </w:p>
    <w:p w:rsidR="00683560" w:rsidRPr="0000076A" w:rsidRDefault="007C403B" w:rsidP="00AD74C6">
      <w:pPr>
        <w:pStyle w:val="UM"/>
        <w:outlineLvl w:val="0"/>
        <w:rPr>
          <w:rFonts w:ascii="Times New Roman" w:hAnsi="Times New Roman" w:cs="Times New Roman"/>
          <w:szCs w:val="24"/>
        </w:rPr>
      </w:pPr>
      <w:bookmarkStart w:id="1" w:name="_Toc295488201"/>
      <w:r w:rsidRPr="0000076A">
        <w:rPr>
          <w:rFonts w:ascii="Times New Roman" w:hAnsi="Times New Roman" w:cs="Times New Roman"/>
          <w:szCs w:val="24"/>
        </w:rPr>
        <w:lastRenderedPageBreak/>
        <w:t>2</w:t>
      </w:r>
      <w:r w:rsidR="00683560" w:rsidRPr="0000076A">
        <w:rPr>
          <w:rFonts w:ascii="Times New Roman" w:hAnsi="Times New Roman" w:cs="Times New Roman"/>
          <w:szCs w:val="24"/>
        </w:rPr>
        <w:t xml:space="preserve"> SOBERANIA: FUNDAME</w:t>
      </w:r>
      <w:r w:rsidR="006A053D" w:rsidRPr="0000076A">
        <w:rPr>
          <w:rFonts w:ascii="Times New Roman" w:hAnsi="Times New Roman" w:cs="Times New Roman"/>
          <w:szCs w:val="24"/>
        </w:rPr>
        <w:t>NTO CONSTITUCIONAL DA NEGAÇÃO DA</w:t>
      </w:r>
      <w:r w:rsidR="00683560" w:rsidRPr="0000076A">
        <w:rPr>
          <w:rFonts w:ascii="Times New Roman" w:hAnsi="Times New Roman" w:cs="Times New Roman"/>
          <w:szCs w:val="24"/>
        </w:rPr>
        <w:t xml:space="preserve"> NÃO </w:t>
      </w:r>
      <w:r w:rsidR="006A053D" w:rsidRPr="0000076A">
        <w:rPr>
          <w:rFonts w:ascii="Times New Roman" w:hAnsi="Times New Roman" w:cs="Times New Roman"/>
          <w:szCs w:val="24"/>
        </w:rPr>
        <w:t xml:space="preserve">SUBSTITUIÇÃO DA PENA PRIVATIVA DE LIBERDADE POR RESTRITIVAS </w:t>
      </w:r>
      <w:r w:rsidR="00683560" w:rsidRPr="0000076A">
        <w:rPr>
          <w:rFonts w:ascii="Times New Roman" w:hAnsi="Times New Roman" w:cs="Times New Roman"/>
          <w:szCs w:val="24"/>
        </w:rPr>
        <w:t>DE DIREITO</w:t>
      </w:r>
      <w:r w:rsidR="006A053D" w:rsidRPr="0000076A">
        <w:rPr>
          <w:rFonts w:ascii="Times New Roman" w:hAnsi="Times New Roman" w:cs="Times New Roman"/>
          <w:szCs w:val="24"/>
        </w:rPr>
        <w:t>S</w:t>
      </w:r>
      <w:r w:rsidR="002B7FF0" w:rsidRPr="0000076A">
        <w:rPr>
          <w:rFonts w:ascii="Times New Roman" w:hAnsi="Times New Roman" w:cs="Times New Roman"/>
          <w:szCs w:val="24"/>
        </w:rPr>
        <w:t xml:space="preserve"> DO</w:t>
      </w:r>
      <w:r w:rsidR="00683560" w:rsidRPr="0000076A">
        <w:rPr>
          <w:rFonts w:ascii="Times New Roman" w:hAnsi="Times New Roman" w:cs="Times New Roman"/>
          <w:szCs w:val="24"/>
        </w:rPr>
        <w:t xml:space="preserve"> ESTRANGEIRO NÃO RESIDENTE NO BRASIL</w:t>
      </w:r>
      <w:bookmarkEnd w:id="1"/>
    </w:p>
    <w:p w:rsidR="00683560" w:rsidRPr="0000076A" w:rsidRDefault="00683560" w:rsidP="00AD74C6">
      <w:pPr>
        <w:spacing w:after="0" w:line="360" w:lineRule="auto"/>
        <w:ind w:firstLine="851"/>
        <w:jc w:val="both"/>
        <w:rPr>
          <w:rFonts w:ascii="Times New Roman" w:hAnsi="Times New Roman"/>
          <w:sz w:val="24"/>
          <w:szCs w:val="24"/>
        </w:rPr>
      </w:pPr>
    </w:p>
    <w:p w:rsidR="005657D4"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Antes de ingressar no </w:t>
      </w:r>
      <w:r w:rsidR="00B2153E" w:rsidRPr="0000076A">
        <w:rPr>
          <w:rFonts w:ascii="Times New Roman" w:hAnsi="Times New Roman"/>
          <w:sz w:val="24"/>
          <w:szCs w:val="24"/>
        </w:rPr>
        <w:t xml:space="preserve">estudo da soberania </w:t>
      </w:r>
      <w:r w:rsidRPr="0000076A">
        <w:rPr>
          <w:rFonts w:ascii="Times New Roman" w:hAnsi="Times New Roman"/>
          <w:sz w:val="24"/>
          <w:szCs w:val="24"/>
        </w:rPr>
        <w:t xml:space="preserve">é importante trazer à baila o conceito de Estado, pois como leciona </w:t>
      </w:r>
      <w:r w:rsidR="005C5C14" w:rsidRPr="0000076A">
        <w:rPr>
          <w:rFonts w:ascii="Times New Roman" w:hAnsi="Times New Roman"/>
          <w:sz w:val="24"/>
          <w:szCs w:val="24"/>
        </w:rPr>
        <w:t xml:space="preserve">Maluf </w:t>
      </w:r>
      <w:r w:rsidR="00903B80" w:rsidRPr="0000076A">
        <w:rPr>
          <w:rFonts w:ascii="Times New Roman" w:hAnsi="Times New Roman"/>
          <w:sz w:val="24"/>
          <w:szCs w:val="24"/>
        </w:rPr>
        <w:t xml:space="preserve">(2010) </w:t>
      </w:r>
      <w:r w:rsidRPr="0000076A">
        <w:rPr>
          <w:rFonts w:ascii="Times New Roman" w:hAnsi="Times New Roman"/>
          <w:sz w:val="24"/>
          <w:szCs w:val="24"/>
        </w:rPr>
        <w:t xml:space="preserve">a correta compreensão do conceito de soberania está ligada ao fenômeno </w:t>
      </w:r>
      <w:r w:rsidR="00903B80" w:rsidRPr="0000076A">
        <w:rPr>
          <w:rFonts w:ascii="Times New Roman" w:hAnsi="Times New Roman"/>
          <w:sz w:val="24"/>
          <w:szCs w:val="24"/>
        </w:rPr>
        <w:t xml:space="preserve">do Estado. </w:t>
      </w:r>
      <w:r w:rsidR="00E73084" w:rsidRPr="0000076A">
        <w:rPr>
          <w:rFonts w:ascii="Times New Roman" w:hAnsi="Times New Roman"/>
          <w:sz w:val="24"/>
          <w:szCs w:val="24"/>
        </w:rPr>
        <w:t>Deste modo, d</w:t>
      </w:r>
      <w:r w:rsidR="001D7BD3" w:rsidRPr="0000076A">
        <w:rPr>
          <w:rFonts w:ascii="Times New Roman" w:hAnsi="Times New Roman"/>
          <w:sz w:val="24"/>
          <w:szCs w:val="24"/>
        </w:rPr>
        <w:t xml:space="preserve">e acordo com </w:t>
      </w:r>
      <w:r w:rsidR="005657D4" w:rsidRPr="0000076A">
        <w:rPr>
          <w:rFonts w:ascii="Times New Roman" w:hAnsi="Times New Roman"/>
          <w:sz w:val="24"/>
          <w:szCs w:val="24"/>
        </w:rPr>
        <w:t xml:space="preserve">Mazzuoli (2009) </w:t>
      </w:r>
      <w:r w:rsidRPr="0000076A">
        <w:rPr>
          <w:rFonts w:ascii="Times New Roman" w:hAnsi="Times New Roman"/>
          <w:sz w:val="24"/>
          <w:szCs w:val="24"/>
        </w:rPr>
        <w:t>Estado, em</w:t>
      </w:r>
      <w:r w:rsidR="00683BE1" w:rsidRPr="0000076A">
        <w:rPr>
          <w:rFonts w:ascii="Times New Roman" w:hAnsi="Times New Roman"/>
          <w:sz w:val="24"/>
          <w:szCs w:val="24"/>
        </w:rPr>
        <w:t xml:space="preserve"> sua concepção jurídica moderna,</w:t>
      </w:r>
      <w:r w:rsidR="00903B80" w:rsidRPr="0000076A">
        <w:rPr>
          <w:rFonts w:ascii="Times New Roman" w:hAnsi="Times New Roman"/>
          <w:sz w:val="24"/>
          <w:szCs w:val="24"/>
        </w:rPr>
        <w:t xml:space="preserve"> é </w:t>
      </w:r>
      <w:r w:rsidRPr="0000076A">
        <w:rPr>
          <w:rFonts w:ascii="Times New Roman" w:hAnsi="Times New Roman"/>
          <w:sz w:val="24"/>
          <w:szCs w:val="24"/>
        </w:rPr>
        <w:t xml:space="preserve">um ente jurídico, </w:t>
      </w:r>
      <w:r w:rsidR="007C6D0F" w:rsidRPr="0000076A">
        <w:rPr>
          <w:rFonts w:ascii="Times New Roman" w:hAnsi="Times New Roman"/>
          <w:sz w:val="24"/>
          <w:szCs w:val="24"/>
        </w:rPr>
        <w:t xml:space="preserve">que possui </w:t>
      </w:r>
      <w:r w:rsidRPr="0000076A">
        <w:rPr>
          <w:rFonts w:ascii="Times New Roman" w:hAnsi="Times New Roman"/>
          <w:sz w:val="24"/>
          <w:szCs w:val="24"/>
        </w:rPr>
        <w:t xml:space="preserve">personalidade internacional, </w:t>
      </w:r>
      <w:r w:rsidR="001D7BD3" w:rsidRPr="0000076A">
        <w:rPr>
          <w:rFonts w:ascii="Times New Roman" w:hAnsi="Times New Roman"/>
          <w:sz w:val="24"/>
          <w:szCs w:val="24"/>
        </w:rPr>
        <w:t xml:space="preserve">que compõe </w:t>
      </w:r>
      <w:r w:rsidRPr="0000076A">
        <w:rPr>
          <w:rFonts w:ascii="Times New Roman" w:hAnsi="Times New Roman"/>
          <w:sz w:val="24"/>
          <w:szCs w:val="24"/>
        </w:rPr>
        <w:t xml:space="preserve">uma reunião de indivíduos estabelecidos de </w:t>
      </w:r>
      <w:r w:rsidR="007C6D0F" w:rsidRPr="0000076A">
        <w:rPr>
          <w:rFonts w:ascii="Times New Roman" w:hAnsi="Times New Roman"/>
          <w:sz w:val="24"/>
          <w:szCs w:val="24"/>
        </w:rPr>
        <w:t>forma</w:t>
      </w:r>
      <w:r w:rsidRPr="0000076A">
        <w:rPr>
          <w:rFonts w:ascii="Times New Roman" w:hAnsi="Times New Roman"/>
          <w:sz w:val="24"/>
          <w:szCs w:val="24"/>
        </w:rPr>
        <w:t xml:space="preserve"> permanente em </w:t>
      </w:r>
      <w:r w:rsidR="00E73084" w:rsidRPr="0000076A">
        <w:rPr>
          <w:rFonts w:ascii="Times New Roman" w:hAnsi="Times New Roman"/>
          <w:sz w:val="24"/>
          <w:szCs w:val="24"/>
        </w:rPr>
        <w:t xml:space="preserve">um </w:t>
      </w:r>
      <w:r w:rsidRPr="0000076A">
        <w:rPr>
          <w:rFonts w:ascii="Times New Roman" w:hAnsi="Times New Roman"/>
          <w:sz w:val="24"/>
          <w:szCs w:val="24"/>
        </w:rPr>
        <w:t>território, sob a autoridade de um governo independente e com a finalidade precípua de zelar pelo bem comum daqueles que o habi</w:t>
      </w:r>
      <w:r w:rsidR="005657D4" w:rsidRPr="0000076A">
        <w:rPr>
          <w:rFonts w:ascii="Times New Roman" w:hAnsi="Times New Roman"/>
          <w:sz w:val="24"/>
          <w:szCs w:val="24"/>
        </w:rPr>
        <w:t>tam.</w:t>
      </w:r>
    </w:p>
    <w:p w:rsidR="00683560" w:rsidRPr="0000076A" w:rsidRDefault="00FE5B59"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Neste sentido, </w:t>
      </w:r>
      <w:r w:rsidR="00683560" w:rsidRPr="0000076A">
        <w:rPr>
          <w:rFonts w:ascii="Times New Roman" w:hAnsi="Times New Roman"/>
          <w:sz w:val="24"/>
          <w:szCs w:val="24"/>
        </w:rPr>
        <w:t>o Estado é um plexo físico-jurídico-espiritual</w:t>
      </w:r>
      <w:r w:rsidR="00683560" w:rsidRPr="0000076A">
        <w:rPr>
          <w:rStyle w:val="Refdenotaderodap"/>
          <w:rFonts w:ascii="Times New Roman" w:hAnsi="Times New Roman"/>
          <w:sz w:val="24"/>
          <w:szCs w:val="24"/>
        </w:rPr>
        <w:footnoteReference w:id="1"/>
      </w:r>
      <w:r w:rsidR="00683560" w:rsidRPr="0000076A">
        <w:rPr>
          <w:rFonts w:ascii="Times New Roman" w:hAnsi="Times New Roman"/>
          <w:sz w:val="24"/>
          <w:szCs w:val="24"/>
        </w:rPr>
        <w:t xml:space="preserve"> que concentra determinado grupo de pessoas, com objetivos semelhantes, regidas por normas positivas eleitas como necessárias e aplicadas em uma determinada época e delimitado território.</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No que se refere a li</w:t>
      </w:r>
      <w:r w:rsidR="00DF23C3" w:rsidRPr="0000076A">
        <w:rPr>
          <w:rFonts w:ascii="Times New Roman" w:hAnsi="Times New Roman"/>
          <w:sz w:val="24"/>
          <w:szCs w:val="24"/>
        </w:rPr>
        <w:t xml:space="preserve">gação entre Estado e soberania é importante esclarecer que </w:t>
      </w:r>
      <w:r w:rsidR="00A2086F" w:rsidRPr="0000076A">
        <w:rPr>
          <w:rFonts w:ascii="Times New Roman" w:hAnsi="Times New Roman"/>
          <w:sz w:val="24"/>
          <w:szCs w:val="24"/>
        </w:rPr>
        <w:t xml:space="preserve">o </w:t>
      </w:r>
      <w:r w:rsidRPr="0000076A">
        <w:rPr>
          <w:rFonts w:ascii="Times New Roman" w:hAnsi="Times New Roman"/>
          <w:sz w:val="24"/>
          <w:szCs w:val="24"/>
        </w:rPr>
        <w:t>conceito de soberania é um</w:t>
      </w:r>
      <w:r w:rsidR="005F7A01" w:rsidRPr="0000076A">
        <w:rPr>
          <w:rFonts w:ascii="Times New Roman" w:hAnsi="Times New Roman"/>
          <w:sz w:val="24"/>
          <w:szCs w:val="24"/>
        </w:rPr>
        <w:t xml:space="preserve"> dos pilares </w:t>
      </w:r>
      <w:r w:rsidRPr="0000076A">
        <w:rPr>
          <w:rFonts w:ascii="Times New Roman" w:hAnsi="Times New Roman"/>
          <w:sz w:val="24"/>
          <w:szCs w:val="24"/>
        </w:rPr>
        <w:t xml:space="preserve">da ideia de Estado Moderno, tendo sido de excepcional </w:t>
      </w:r>
      <w:r w:rsidR="005F7A01" w:rsidRPr="0000076A">
        <w:rPr>
          <w:rFonts w:ascii="Times New Roman" w:hAnsi="Times New Roman"/>
          <w:sz w:val="24"/>
          <w:szCs w:val="24"/>
        </w:rPr>
        <w:t xml:space="preserve">relevância </w:t>
      </w:r>
      <w:r w:rsidRPr="0000076A">
        <w:rPr>
          <w:rFonts w:ascii="Times New Roman" w:hAnsi="Times New Roman"/>
          <w:sz w:val="24"/>
          <w:szCs w:val="24"/>
        </w:rPr>
        <w:t>para que este se definisse, exercendo grande influência prática nos últimos séculos, sendo ainda uma carac</w:t>
      </w:r>
      <w:r w:rsidR="00DF23C3" w:rsidRPr="0000076A">
        <w:rPr>
          <w:rFonts w:ascii="Times New Roman" w:hAnsi="Times New Roman"/>
          <w:sz w:val="24"/>
          <w:szCs w:val="24"/>
        </w:rPr>
        <w:t>terística fundamental do Estado (</w:t>
      </w:r>
      <w:r w:rsidR="00A63680" w:rsidRPr="0000076A">
        <w:rPr>
          <w:rFonts w:ascii="Times New Roman" w:hAnsi="Times New Roman"/>
          <w:sz w:val="24"/>
          <w:szCs w:val="24"/>
        </w:rPr>
        <w:t>DALLARI</w:t>
      </w:r>
      <w:r w:rsidR="00DF23C3" w:rsidRPr="0000076A">
        <w:rPr>
          <w:rFonts w:ascii="Times New Roman" w:hAnsi="Times New Roman"/>
          <w:sz w:val="24"/>
          <w:szCs w:val="24"/>
        </w:rPr>
        <w:t>, 2010).</w:t>
      </w:r>
    </w:p>
    <w:p w:rsidR="00117C62"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A</w:t>
      </w:r>
      <w:r w:rsidR="00117C62" w:rsidRPr="0000076A">
        <w:rPr>
          <w:rFonts w:ascii="Times New Roman" w:hAnsi="Times New Roman"/>
          <w:sz w:val="24"/>
          <w:szCs w:val="24"/>
        </w:rPr>
        <w:t xml:space="preserve">lkmin (2009) leciona </w:t>
      </w:r>
      <w:r w:rsidR="00E44300" w:rsidRPr="0000076A">
        <w:rPr>
          <w:rFonts w:ascii="Times New Roman" w:hAnsi="Times New Roman"/>
          <w:sz w:val="24"/>
          <w:szCs w:val="24"/>
        </w:rPr>
        <w:t xml:space="preserve">que </w:t>
      </w:r>
      <w:r w:rsidRPr="0000076A">
        <w:rPr>
          <w:rFonts w:ascii="Times New Roman" w:hAnsi="Times New Roman"/>
          <w:sz w:val="24"/>
          <w:szCs w:val="24"/>
        </w:rPr>
        <w:t xml:space="preserve">soberania não </w:t>
      </w:r>
      <w:r w:rsidR="00E44300" w:rsidRPr="0000076A">
        <w:rPr>
          <w:rFonts w:ascii="Times New Roman" w:hAnsi="Times New Roman"/>
          <w:sz w:val="24"/>
          <w:szCs w:val="24"/>
        </w:rPr>
        <w:t xml:space="preserve">é um </w:t>
      </w:r>
      <w:r w:rsidRPr="0000076A">
        <w:rPr>
          <w:rFonts w:ascii="Times New Roman" w:hAnsi="Times New Roman"/>
          <w:sz w:val="24"/>
          <w:szCs w:val="24"/>
        </w:rPr>
        <w:t>elemento do Estado, mas sim um atributo ou característica do próprio Estado, pois não existe Estado sem soberania</w:t>
      </w:r>
      <w:r w:rsidR="00AE6A6F" w:rsidRPr="0000076A">
        <w:rPr>
          <w:rFonts w:ascii="Times New Roman" w:hAnsi="Times New Roman"/>
          <w:sz w:val="24"/>
          <w:szCs w:val="24"/>
        </w:rPr>
        <w:t xml:space="preserve"> ou </w:t>
      </w:r>
      <w:proofErr w:type="spellStart"/>
      <w:r w:rsidRPr="0000076A">
        <w:rPr>
          <w:rFonts w:ascii="Times New Roman" w:hAnsi="Times New Roman"/>
          <w:sz w:val="24"/>
          <w:szCs w:val="24"/>
        </w:rPr>
        <w:t>semi-soberano</w:t>
      </w:r>
      <w:proofErr w:type="spellEnd"/>
      <w:r w:rsidR="00A2086F" w:rsidRPr="0000076A">
        <w:rPr>
          <w:rFonts w:ascii="Times New Roman" w:hAnsi="Times New Roman"/>
          <w:sz w:val="24"/>
          <w:szCs w:val="24"/>
        </w:rPr>
        <w:t xml:space="preserve">, </w:t>
      </w:r>
      <w:r w:rsidR="00AE6A6F" w:rsidRPr="0000076A">
        <w:rPr>
          <w:rFonts w:ascii="Times New Roman" w:hAnsi="Times New Roman"/>
          <w:sz w:val="24"/>
          <w:szCs w:val="24"/>
        </w:rPr>
        <w:t xml:space="preserve">tendo em vista que </w:t>
      </w:r>
      <w:r w:rsidR="00A2086F" w:rsidRPr="0000076A">
        <w:rPr>
          <w:rFonts w:ascii="Times New Roman" w:hAnsi="Times New Roman"/>
          <w:sz w:val="24"/>
          <w:szCs w:val="24"/>
        </w:rPr>
        <w:t xml:space="preserve">a </w:t>
      </w:r>
      <w:r w:rsidR="00BB7CD9" w:rsidRPr="0000076A">
        <w:rPr>
          <w:rFonts w:ascii="Times New Roman" w:hAnsi="Times New Roman"/>
          <w:sz w:val="24"/>
          <w:szCs w:val="24"/>
        </w:rPr>
        <w:t>s</w:t>
      </w:r>
      <w:r w:rsidRPr="0000076A">
        <w:rPr>
          <w:rFonts w:ascii="Times New Roman" w:hAnsi="Times New Roman"/>
          <w:sz w:val="24"/>
          <w:szCs w:val="24"/>
        </w:rPr>
        <w:t>oberania</w:t>
      </w:r>
      <w:r w:rsidR="00BB7CD9" w:rsidRPr="0000076A">
        <w:rPr>
          <w:rFonts w:ascii="Times New Roman" w:hAnsi="Times New Roman"/>
          <w:sz w:val="24"/>
          <w:szCs w:val="24"/>
        </w:rPr>
        <w:t xml:space="preserve"> </w:t>
      </w:r>
      <w:r w:rsidRPr="0000076A">
        <w:rPr>
          <w:rFonts w:ascii="Times New Roman" w:hAnsi="Times New Roman"/>
          <w:sz w:val="24"/>
          <w:szCs w:val="24"/>
        </w:rPr>
        <w:t>é o poder dos poderes</w:t>
      </w:r>
      <w:r w:rsidR="0059357A" w:rsidRPr="0000076A">
        <w:rPr>
          <w:rFonts w:ascii="Times New Roman" w:hAnsi="Times New Roman"/>
          <w:sz w:val="24"/>
          <w:szCs w:val="24"/>
        </w:rPr>
        <w:t>, q</w:t>
      </w:r>
      <w:r w:rsidRPr="0000076A">
        <w:rPr>
          <w:rFonts w:ascii="Times New Roman" w:hAnsi="Times New Roman"/>
          <w:sz w:val="24"/>
          <w:szCs w:val="24"/>
        </w:rPr>
        <w:t>ue explica toda a ordem jurídica nacional ou internacional</w:t>
      </w:r>
      <w:r w:rsidR="0059357A" w:rsidRPr="0000076A">
        <w:rPr>
          <w:rFonts w:ascii="Times New Roman" w:hAnsi="Times New Roman"/>
          <w:sz w:val="24"/>
          <w:szCs w:val="24"/>
        </w:rPr>
        <w:t xml:space="preserve">, </w:t>
      </w:r>
      <w:r w:rsidR="00E44300" w:rsidRPr="0000076A">
        <w:rPr>
          <w:rFonts w:ascii="Times New Roman" w:hAnsi="Times New Roman"/>
          <w:sz w:val="24"/>
          <w:szCs w:val="24"/>
        </w:rPr>
        <w:t xml:space="preserve">ela </w:t>
      </w:r>
      <w:r w:rsidRPr="0000076A">
        <w:rPr>
          <w:rFonts w:ascii="Times New Roman" w:hAnsi="Times New Roman"/>
          <w:sz w:val="24"/>
          <w:szCs w:val="24"/>
        </w:rPr>
        <w:t>emana do povo e em seu nome deve ser exercido</w:t>
      </w:r>
      <w:r w:rsidR="00E44300" w:rsidRPr="0000076A">
        <w:rPr>
          <w:rFonts w:ascii="Times New Roman" w:hAnsi="Times New Roman"/>
          <w:sz w:val="24"/>
          <w:szCs w:val="24"/>
        </w:rPr>
        <w:t xml:space="preserve"> </w:t>
      </w:r>
      <w:r w:rsidR="00B130AC" w:rsidRPr="0000076A">
        <w:rPr>
          <w:rFonts w:ascii="Times New Roman" w:hAnsi="Times New Roman"/>
          <w:sz w:val="24"/>
          <w:szCs w:val="24"/>
        </w:rPr>
        <w:t>pois</w:t>
      </w:r>
      <w:r w:rsidR="00E44300" w:rsidRPr="0000076A">
        <w:rPr>
          <w:rFonts w:ascii="Times New Roman" w:hAnsi="Times New Roman"/>
          <w:sz w:val="24"/>
          <w:szCs w:val="24"/>
        </w:rPr>
        <w:t xml:space="preserve"> </w:t>
      </w:r>
      <w:r w:rsidRPr="0000076A">
        <w:rPr>
          <w:rFonts w:ascii="Times New Roman" w:hAnsi="Times New Roman"/>
          <w:sz w:val="24"/>
          <w:szCs w:val="24"/>
        </w:rPr>
        <w:t>une duas realidades: Estado e Direito.</w:t>
      </w:r>
    </w:p>
    <w:p w:rsidR="00683560" w:rsidRPr="0000076A" w:rsidRDefault="009004BB" w:rsidP="00AD74C6">
      <w:pPr>
        <w:spacing w:after="0" w:line="360" w:lineRule="auto"/>
        <w:jc w:val="both"/>
        <w:rPr>
          <w:rFonts w:ascii="Times New Roman" w:hAnsi="Times New Roman"/>
          <w:sz w:val="24"/>
          <w:szCs w:val="24"/>
        </w:rPr>
      </w:pPr>
      <w:r w:rsidRPr="0000076A">
        <w:rPr>
          <w:rFonts w:ascii="Times New Roman" w:hAnsi="Times New Roman"/>
          <w:sz w:val="24"/>
          <w:szCs w:val="24"/>
        </w:rPr>
        <w:t>Deste modo, entende-se que a importância da soberania para a existência do Estado é inquestionável, principalmente quando se fala na imposição da “vontade soberana” deste Estado, isto porque, como destaca Maluf (20</w:t>
      </w:r>
      <w:r w:rsidR="00006E95" w:rsidRPr="0000076A">
        <w:rPr>
          <w:rFonts w:ascii="Times New Roman" w:hAnsi="Times New Roman"/>
          <w:sz w:val="24"/>
          <w:szCs w:val="24"/>
        </w:rPr>
        <w:t>09</w:t>
      </w:r>
      <w:r w:rsidRPr="0000076A">
        <w:rPr>
          <w:rFonts w:ascii="Times New Roman" w:hAnsi="Times New Roman"/>
          <w:sz w:val="24"/>
          <w:szCs w:val="24"/>
        </w:rPr>
        <w:t xml:space="preserve">) a soberania </w:t>
      </w:r>
      <w:r w:rsidR="00C11992" w:rsidRPr="0000076A">
        <w:rPr>
          <w:rFonts w:ascii="Times New Roman" w:hAnsi="Times New Roman"/>
          <w:sz w:val="24"/>
          <w:szCs w:val="24"/>
        </w:rPr>
        <w:t xml:space="preserve">é </w:t>
      </w:r>
      <w:r w:rsidR="00683560" w:rsidRPr="0000076A">
        <w:rPr>
          <w:rFonts w:ascii="Times New Roman" w:hAnsi="Times New Roman"/>
          <w:sz w:val="24"/>
          <w:szCs w:val="24"/>
        </w:rPr>
        <w:t>uma autoridade superior que não pode ser limitada por nenhum outro poder</w:t>
      </w:r>
      <w:r w:rsidRPr="0000076A">
        <w:rPr>
          <w:rFonts w:ascii="Times New Roman" w:hAnsi="Times New Roman"/>
          <w:sz w:val="24"/>
          <w:szCs w:val="24"/>
        </w:rPr>
        <w:t xml:space="preserve">, ou como entende Dallari (2010) </w:t>
      </w:r>
      <w:r w:rsidR="00683560" w:rsidRPr="0000076A">
        <w:rPr>
          <w:rFonts w:ascii="Times New Roman" w:hAnsi="Times New Roman"/>
          <w:sz w:val="24"/>
          <w:szCs w:val="24"/>
        </w:rPr>
        <w:t>é a oposição entre o poder do Estado e outros poderes</w:t>
      </w:r>
      <w:r w:rsidR="00006E95" w:rsidRPr="0000076A">
        <w:rPr>
          <w:rFonts w:ascii="Times New Roman" w:hAnsi="Times New Roman"/>
          <w:sz w:val="24"/>
          <w:szCs w:val="24"/>
        </w:rPr>
        <w:t>.</w:t>
      </w:r>
      <w:r w:rsidR="00683560" w:rsidRPr="0000076A">
        <w:rPr>
          <w:rFonts w:ascii="Times New Roman" w:hAnsi="Times New Roman"/>
          <w:sz w:val="24"/>
          <w:szCs w:val="24"/>
        </w:rPr>
        <w:t xml:space="preserve"> </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lastRenderedPageBreak/>
        <w:t xml:space="preserve">A soberania ou é plena ou então não é soberania. Não existe Estado dotado </w:t>
      </w:r>
      <w:r w:rsidRPr="0000076A">
        <w:rPr>
          <w:rFonts w:ascii="Times New Roman" w:hAnsi="Times New Roman"/>
          <w:sz w:val="24"/>
          <w:szCs w:val="24"/>
          <w:shd w:val="clear" w:color="auto" w:fill="FFFFFF"/>
        </w:rPr>
        <w:t xml:space="preserve">de “meia soberania” ou </w:t>
      </w:r>
      <w:r w:rsidR="00E44300" w:rsidRPr="0000076A">
        <w:rPr>
          <w:rFonts w:ascii="Times New Roman" w:hAnsi="Times New Roman"/>
          <w:sz w:val="24"/>
          <w:szCs w:val="24"/>
          <w:shd w:val="clear" w:color="auto" w:fill="FFFFFF"/>
        </w:rPr>
        <w:t>e</w:t>
      </w:r>
      <w:r w:rsidRPr="0000076A">
        <w:rPr>
          <w:rFonts w:ascii="Times New Roman" w:hAnsi="Times New Roman"/>
          <w:sz w:val="24"/>
          <w:szCs w:val="24"/>
          <w:shd w:val="clear" w:color="auto" w:fill="FFFFFF"/>
        </w:rPr>
        <w:t>le é soberano ou não é. Trata-se de uma verdade apodítica,</w:t>
      </w:r>
      <w:r w:rsidRPr="0000076A">
        <w:rPr>
          <w:rFonts w:ascii="Times New Roman" w:hAnsi="Times New Roman"/>
          <w:sz w:val="24"/>
          <w:szCs w:val="24"/>
        </w:rPr>
        <w:t xml:space="preserve"> irrefutável, que não </w:t>
      </w:r>
      <w:r w:rsidR="00A609E0" w:rsidRPr="0000076A">
        <w:rPr>
          <w:rFonts w:ascii="Times New Roman" w:hAnsi="Times New Roman"/>
          <w:sz w:val="24"/>
          <w:szCs w:val="24"/>
        </w:rPr>
        <w:t>comporta</w:t>
      </w:r>
      <w:r w:rsidRPr="0000076A">
        <w:rPr>
          <w:rFonts w:ascii="Times New Roman" w:hAnsi="Times New Roman"/>
          <w:sz w:val="24"/>
          <w:szCs w:val="24"/>
        </w:rPr>
        <w:t xml:space="preserve"> exceções.</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Assim, questiona-se</w:t>
      </w:r>
      <w:r w:rsidR="00EA6BC7" w:rsidRPr="0000076A">
        <w:rPr>
          <w:rFonts w:ascii="Times New Roman" w:hAnsi="Times New Roman"/>
          <w:sz w:val="24"/>
          <w:szCs w:val="24"/>
        </w:rPr>
        <w:t xml:space="preserve">, </w:t>
      </w:r>
      <w:r w:rsidRPr="0000076A">
        <w:rPr>
          <w:rFonts w:ascii="Times New Roman" w:hAnsi="Times New Roman"/>
          <w:sz w:val="24"/>
          <w:szCs w:val="24"/>
        </w:rPr>
        <w:t>como, por exemplo, um Estado pode fazer valer a vontade da lei, se nã</w:t>
      </w:r>
      <w:r w:rsidR="00F941B0" w:rsidRPr="0000076A">
        <w:rPr>
          <w:rFonts w:ascii="Times New Roman" w:hAnsi="Times New Roman"/>
          <w:sz w:val="24"/>
          <w:szCs w:val="24"/>
        </w:rPr>
        <w:t xml:space="preserve">o houver mecanismos capazes de </w:t>
      </w:r>
      <w:r w:rsidRPr="0000076A">
        <w:rPr>
          <w:rFonts w:ascii="Times New Roman" w:hAnsi="Times New Roman"/>
          <w:sz w:val="24"/>
          <w:szCs w:val="24"/>
        </w:rPr>
        <w:t>coagir</w:t>
      </w:r>
      <w:r w:rsidR="00F941B0" w:rsidRPr="0000076A">
        <w:rPr>
          <w:rFonts w:ascii="Times New Roman" w:hAnsi="Times New Roman"/>
          <w:sz w:val="24"/>
          <w:szCs w:val="24"/>
        </w:rPr>
        <w:t xml:space="preserve"> </w:t>
      </w:r>
      <w:r w:rsidRPr="0000076A">
        <w:rPr>
          <w:rFonts w:ascii="Times New Roman" w:hAnsi="Times New Roman"/>
          <w:sz w:val="24"/>
          <w:szCs w:val="24"/>
        </w:rPr>
        <w:t xml:space="preserve">o indivíduo a cumprir aquilo que lhe foi determinado? Qual seria o sentido de existência de uma norma penal sem </w:t>
      </w:r>
      <w:r w:rsidR="00EA6BC7" w:rsidRPr="0000076A">
        <w:rPr>
          <w:rFonts w:ascii="Times New Roman" w:hAnsi="Times New Roman"/>
          <w:sz w:val="24"/>
          <w:szCs w:val="24"/>
        </w:rPr>
        <w:t xml:space="preserve">a sua </w:t>
      </w:r>
      <w:r w:rsidRPr="0000076A">
        <w:rPr>
          <w:rFonts w:ascii="Times New Roman" w:hAnsi="Times New Roman"/>
          <w:sz w:val="24"/>
          <w:szCs w:val="24"/>
        </w:rPr>
        <w:t xml:space="preserve">real </w:t>
      </w:r>
      <w:r w:rsidR="00EA6BC7" w:rsidRPr="0000076A">
        <w:rPr>
          <w:rFonts w:ascii="Times New Roman" w:hAnsi="Times New Roman"/>
          <w:sz w:val="24"/>
          <w:szCs w:val="24"/>
        </w:rPr>
        <w:t xml:space="preserve">concretização, ou seja, o </w:t>
      </w:r>
      <w:r w:rsidRPr="0000076A">
        <w:rPr>
          <w:rFonts w:ascii="Times New Roman" w:hAnsi="Times New Roman"/>
          <w:sz w:val="24"/>
          <w:szCs w:val="24"/>
        </w:rPr>
        <w:t>efetivo cumprimento da pena?</w:t>
      </w:r>
    </w:p>
    <w:p w:rsidR="00683560" w:rsidRPr="0000076A" w:rsidRDefault="00B807E2"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Em vista destes questionamentos, </w:t>
      </w:r>
      <w:r w:rsidR="0059738C" w:rsidRPr="0000076A">
        <w:rPr>
          <w:rFonts w:ascii="Times New Roman" w:hAnsi="Times New Roman"/>
          <w:sz w:val="24"/>
          <w:szCs w:val="24"/>
        </w:rPr>
        <w:t>Dallari (</w:t>
      </w:r>
      <w:proofErr w:type="spellStart"/>
      <w:r w:rsidR="00E61F86" w:rsidRPr="0000076A">
        <w:rPr>
          <w:rFonts w:ascii="Times New Roman" w:hAnsi="Times New Roman"/>
          <w:i/>
          <w:sz w:val="24"/>
          <w:szCs w:val="24"/>
        </w:rPr>
        <w:t>ibid</w:t>
      </w:r>
      <w:proofErr w:type="spellEnd"/>
      <w:r w:rsidR="0059738C" w:rsidRPr="0000076A">
        <w:rPr>
          <w:rFonts w:ascii="Times New Roman" w:hAnsi="Times New Roman"/>
          <w:sz w:val="24"/>
          <w:szCs w:val="24"/>
        </w:rPr>
        <w:t>) destaca</w:t>
      </w:r>
      <w:r w:rsidRPr="0000076A">
        <w:rPr>
          <w:rFonts w:ascii="Times New Roman" w:hAnsi="Times New Roman"/>
          <w:sz w:val="24"/>
          <w:szCs w:val="24"/>
        </w:rPr>
        <w:t xml:space="preserve"> </w:t>
      </w:r>
      <w:r w:rsidR="00683560" w:rsidRPr="0000076A">
        <w:rPr>
          <w:rFonts w:ascii="Times New Roman" w:hAnsi="Times New Roman"/>
          <w:sz w:val="24"/>
          <w:szCs w:val="24"/>
        </w:rPr>
        <w:t xml:space="preserve">que a soberania é um poder: originário, porque </w:t>
      </w:r>
      <w:r w:rsidR="00C34400" w:rsidRPr="0000076A">
        <w:rPr>
          <w:rFonts w:ascii="Times New Roman" w:hAnsi="Times New Roman"/>
          <w:sz w:val="24"/>
          <w:szCs w:val="24"/>
        </w:rPr>
        <w:t xml:space="preserve">origina-se </w:t>
      </w:r>
      <w:r w:rsidR="00683560" w:rsidRPr="0000076A">
        <w:rPr>
          <w:rFonts w:ascii="Times New Roman" w:hAnsi="Times New Roman"/>
          <w:sz w:val="24"/>
          <w:szCs w:val="24"/>
        </w:rPr>
        <w:t xml:space="preserve">no próprio momento em que nasce o Estado e como um atributo inseparável deste; exclusivo, </w:t>
      </w:r>
      <w:r w:rsidR="00C34400" w:rsidRPr="0000076A">
        <w:rPr>
          <w:rFonts w:ascii="Times New Roman" w:hAnsi="Times New Roman"/>
          <w:sz w:val="24"/>
          <w:szCs w:val="24"/>
        </w:rPr>
        <w:t xml:space="preserve">tendo em vista que </w:t>
      </w:r>
      <w:r w:rsidR="00683560" w:rsidRPr="0000076A">
        <w:rPr>
          <w:rFonts w:ascii="Times New Roman" w:hAnsi="Times New Roman"/>
          <w:sz w:val="24"/>
          <w:szCs w:val="24"/>
        </w:rPr>
        <w:t>só o Estado o possui; incondicionado, uma vez que só encontra os limites postos pelo próprio Estado</w:t>
      </w:r>
      <w:r w:rsidR="00C34400" w:rsidRPr="0000076A">
        <w:rPr>
          <w:rFonts w:ascii="Times New Roman" w:hAnsi="Times New Roman"/>
          <w:sz w:val="24"/>
          <w:szCs w:val="24"/>
        </w:rPr>
        <w:t xml:space="preserve">; </w:t>
      </w:r>
      <w:r w:rsidR="00683560" w:rsidRPr="0000076A">
        <w:rPr>
          <w:rFonts w:ascii="Times New Roman" w:hAnsi="Times New Roman"/>
          <w:sz w:val="24"/>
          <w:szCs w:val="24"/>
        </w:rPr>
        <w:t>coativo, uma vez que, no seu desempenho, o Estado não só ordena, mas dispõe de meios para fazer cumprir suas ordens coativamente</w:t>
      </w:r>
      <w:r w:rsidR="0059738C" w:rsidRPr="0000076A">
        <w:rPr>
          <w:rFonts w:ascii="Times New Roman" w:hAnsi="Times New Roman"/>
          <w:sz w:val="24"/>
          <w:szCs w:val="24"/>
        </w:rPr>
        <w:t>.</w:t>
      </w:r>
      <w:r w:rsidR="001412E1" w:rsidRPr="0000076A">
        <w:rPr>
          <w:rFonts w:ascii="Times New Roman" w:hAnsi="Times New Roman"/>
          <w:sz w:val="24"/>
          <w:szCs w:val="24"/>
        </w:rPr>
        <w:t xml:space="preserve"> </w:t>
      </w:r>
      <w:r w:rsidR="00683560" w:rsidRPr="0000076A">
        <w:rPr>
          <w:rFonts w:ascii="Times New Roman" w:hAnsi="Times New Roman"/>
          <w:sz w:val="24"/>
          <w:szCs w:val="24"/>
        </w:rPr>
        <w:t xml:space="preserve">Neste contexto, o poder soberano é exercido sobre indivíduos, que são a unidade elementar do Estado, não importando que atuem isoladamente ou </w:t>
      </w:r>
      <w:r w:rsidR="001412E1" w:rsidRPr="0000076A">
        <w:rPr>
          <w:rFonts w:ascii="Times New Roman" w:hAnsi="Times New Roman"/>
          <w:sz w:val="24"/>
          <w:szCs w:val="24"/>
        </w:rPr>
        <w:t>em conjunto.</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Mais uma vez indaga-se: se um Estado, após todo o trâmite processual penal, decidir por aplicar uma pena a determinado infrator, e depois, por motivos vários não ocorrer o efetivo cumprimento desta pena, como afirmar que este Estado é soberano? Se a soberania é a ligação entre o Estado e o Direito e, se o Direito não é efetivamente cumprido, onde está o poder de impor a vontade (Direito) deste Estado que se </w:t>
      </w:r>
      <w:proofErr w:type="spellStart"/>
      <w:proofErr w:type="gramStart"/>
      <w:r w:rsidRPr="0000076A">
        <w:rPr>
          <w:rFonts w:ascii="Times New Roman" w:hAnsi="Times New Roman"/>
          <w:sz w:val="24"/>
          <w:szCs w:val="24"/>
        </w:rPr>
        <w:t>auto-intitula</w:t>
      </w:r>
      <w:proofErr w:type="spellEnd"/>
      <w:proofErr w:type="gramEnd"/>
      <w:r w:rsidRPr="0000076A">
        <w:rPr>
          <w:rFonts w:ascii="Times New Roman" w:hAnsi="Times New Roman"/>
          <w:sz w:val="24"/>
          <w:szCs w:val="24"/>
        </w:rPr>
        <w:t xml:space="preserve"> como detentor de soberania?</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Também é primordial acrescentar que o </w:t>
      </w:r>
      <w:r w:rsidR="00924B95" w:rsidRPr="0000076A">
        <w:rPr>
          <w:rFonts w:ascii="Times New Roman" w:hAnsi="Times New Roman"/>
          <w:i/>
          <w:sz w:val="24"/>
          <w:szCs w:val="24"/>
        </w:rPr>
        <w:t>jus pu</w:t>
      </w:r>
      <w:r w:rsidRPr="0000076A">
        <w:rPr>
          <w:rFonts w:ascii="Times New Roman" w:hAnsi="Times New Roman"/>
          <w:i/>
          <w:sz w:val="24"/>
          <w:szCs w:val="24"/>
        </w:rPr>
        <w:t>niendi</w:t>
      </w:r>
      <w:r w:rsidRPr="0000076A">
        <w:rPr>
          <w:rFonts w:ascii="Times New Roman" w:hAnsi="Times New Roman"/>
          <w:sz w:val="24"/>
          <w:szCs w:val="24"/>
        </w:rPr>
        <w:t xml:space="preserve"> não é </w:t>
      </w:r>
      <w:r w:rsidR="00F41FF2" w:rsidRPr="0000076A">
        <w:rPr>
          <w:rFonts w:ascii="Times New Roman" w:hAnsi="Times New Roman"/>
          <w:sz w:val="24"/>
          <w:szCs w:val="24"/>
        </w:rPr>
        <w:t xml:space="preserve">efetivado </w:t>
      </w:r>
      <w:r w:rsidRPr="0000076A">
        <w:rPr>
          <w:rFonts w:ascii="Times New Roman" w:hAnsi="Times New Roman"/>
          <w:sz w:val="24"/>
          <w:szCs w:val="24"/>
        </w:rPr>
        <w:t>com a prolação da sentença penal condenatória irrecorrível, na verdade, este exercício do poder é</w:t>
      </w:r>
      <w:r w:rsidR="00F41FF2" w:rsidRPr="0000076A">
        <w:rPr>
          <w:rFonts w:ascii="Times New Roman" w:hAnsi="Times New Roman"/>
          <w:sz w:val="24"/>
          <w:szCs w:val="24"/>
        </w:rPr>
        <w:t xml:space="preserve"> concretizado e exaurido com o devido </w:t>
      </w:r>
      <w:r w:rsidRPr="0000076A">
        <w:rPr>
          <w:rFonts w:ascii="Times New Roman" w:hAnsi="Times New Roman"/>
          <w:sz w:val="24"/>
          <w:szCs w:val="24"/>
        </w:rPr>
        <w:t>cumprimento da pena, ainda que para esse cumprimento sejam necessários meios coativos por parte do Estado e, como no caso em estudo, na negação d</w:t>
      </w:r>
      <w:r w:rsidR="00EB095D" w:rsidRPr="0000076A">
        <w:rPr>
          <w:rFonts w:ascii="Times New Roman" w:hAnsi="Times New Roman"/>
          <w:sz w:val="24"/>
          <w:szCs w:val="24"/>
        </w:rPr>
        <w:t xml:space="preserve">a </w:t>
      </w:r>
      <w:r w:rsidRPr="0000076A">
        <w:rPr>
          <w:rFonts w:ascii="Times New Roman" w:hAnsi="Times New Roman"/>
          <w:sz w:val="24"/>
          <w:szCs w:val="24"/>
        </w:rPr>
        <w:t>substituição d</w:t>
      </w:r>
      <w:r w:rsidR="001C307E" w:rsidRPr="0000076A">
        <w:rPr>
          <w:rFonts w:ascii="Times New Roman" w:hAnsi="Times New Roman"/>
          <w:sz w:val="24"/>
          <w:szCs w:val="24"/>
        </w:rPr>
        <w:t>a</w:t>
      </w:r>
      <w:r w:rsidRPr="0000076A">
        <w:rPr>
          <w:rFonts w:ascii="Times New Roman" w:hAnsi="Times New Roman"/>
          <w:sz w:val="24"/>
          <w:szCs w:val="24"/>
        </w:rPr>
        <w:t xml:space="preserve"> pena </w:t>
      </w:r>
      <w:r w:rsidR="00EB095D" w:rsidRPr="0000076A">
        <w:rPr>
          <w:rFonts w:ascii="Times New Roman" w:hAnsi="Times New Roman"/>
          <w:sz w:val="24"/>
          <w:szCs w:val="24"/>
        </w:rPr>
        <w:t xml:space="preserve">privativa de liberdade por </w:t>
      </w:r>
      <w:r w:rsidRPr="0000076A">
        <w:rPr>
          <w:rFonts w:ascii="Times New Roman" w:hAnsi="Times New Roman"/>
          <w:sz w:val="24"/>
          <w:szCs w:val="24"/>
        </w:rPr>
        <w:t>restritiva de direitos ao estrangeiro não residente no Brasil.</w:t>
      </w:r>
    </w:p>
    <w:p w:rsidR="003F3018" w:rsidRPr="0000076A" w:rsidRDefault="003F3018"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Desta forma, a soberania é o elemento que </w:t>
      </w:r>
      <w:r w:rsidR="0025434E" w:rsidRPr="0000076A">
        <w:rPr>
          <w:rFonts w:ascii="Times New Roman" w:hAnsi="Times New Roman"/>
          <w:sz w:val="24"/>
          <w:szCs w:val="24"/>
        </w:rPr>
        <w:t xml:space="preserve">possibilita e condiciona a possibilidade de se negar a substituição da pena privativa de liberdade por restritiva de direito do estrangeiro não residente no Brasil, pois </w:t>
      </w:r>
      <w:r w:rsidR="008525FE" w:rsidRPr="0000076A">
        <w:rPr>
          <w:rFonts w:ascii="Times New Roman" w:hAnsi="Times New Roman"/>
          <w:sz w:val="24"/>
          <w:szCs w:val="24"/>
        </w:rPr>
        <w:t>propicia a efetivação da vontade do Estado.</w:t>
      </w:r>
    </w:p>
    <w:p w:rsidR="00192C61" w:rsidRPr="0000076A" w:rsidRDefault="00192C61" w:rsidP="00AD74C6">
      <w:pPr>
        <w:spacing w:after="0" w:line="360" w:lineRule="auto"/>
        <w:ind w:firstLine="851"/>
        <w:jc w:val="both"/>
        <w:rPr>
          <w:rFonts w:ascii="Times New Roman" w:hAnsi="Times New Roman"/>
          <w:sz w:val="24"/>
          <w:szCs w:val="24"/>
        </w:rPr>
      </w:pPr>
    </w:p>
    <w:p w:rsidR="00790071" w:rsidRPr="0000076A" w:rsidRDefault="007C403B" w:rsidP="00AD74C6">
      <w:pPr>
        <w:pStyle w:val="UM"/>
        <w:outlineLvl w:val="0"/>
        <w:rPr>
          <w:rFonts w:ascii="Times New Roman" w:hAnsi="Times New Roman" w:cs="Times New Roman"/>
          <w:szCs w:val="24"/>
        </w:rPr>
      </w:pPr>
      <w:r w:rsidRPr="0000076A">
        <w:rPr>
          <w:rFonts w:ascii="Times New Roman" w:hAnsi="Times New Roman" w:cs="Times New Roman"/>
          <w:szCs w:val="24"/>
        </w:rPr>
        <w:t>3</w:t>
      </w:r>
      <w:r w:rsidR="00526309" w:rsidRPr="0000076A">
        <w:rPr>
          <w:rFonts w:ascii="Times New Roman" w:hAnsi="Times New Roman" w:cs="Times New Roman"/>
          <w:szCs w:val="24"/>
        </w:rPr>
        <w:t xml:space="preserve"> </w:t>
      </w:r>
      <w:r w:rsidR="00790071" w:rsidRPr="0000076A">
        <w:rPr>
          <w:rFonts w:ascii="Times New Roman" w:hAnsi="Times New Roman" w:cs="Times New Roman"/>
          <w:szCs w:val="24"/>
        </w:rPr>
        <w:t>DIREITOS FUNDAMENTAIS</w:t>
      </w:r>
    </w:p>
    <w:p w:rsidR="00526309" w:rsidRPr="0000076A" w:rsidRDefault="00526309" w:rsidP="00AD74C6">
      <w:pPr>
        <w:pStyle w:val="UM"/>
        <w:outlineLvl w:val="0"/>
        <w:rPr>
          <w:rFonts w:ascii="Times New Roman" w:hAnsi="Times New Roman" w:cs="Times New Roman"/>
          <w:szCs w:val="24"/>
        </w:rPr>
      </w:pPr>
    </w:p>
    <w:p w:rsidR="00790071" w:rsidRPr="0000076A" w:rsidRDefault="007C403B" w:rsidP="00AD74C6">
      <w:pPr>
        <w:pStyle w:val="DOIS"/>
        <w:outlineLvl w:val="0"/>
        <w:rPr>
          <w:rFonts w:ascii="Times New Roman" w:hAnsi="Times New Roman" w:cs="Times New Roman"/>
          <w:b/>
        </w:rPr>
      </w:pPr>
      <w:bookmarkStart w:id="2" w:name="_Toc295488207"/>
      <w:r w:rsidRPr="0000076A">
        <w:rPr>
          <w:rFonts w:ascii="Times New Roman" w:hAnsi="Times New Roman" w:cs="Times New Roman"/>
          <w:b/>
        </w:rPr>
        <w:t>3</w:t>
      </w:r>
      <w:r w:rsidR="00B222EF" w:rsidRPr="0000076A">
        <w:rPr>
          <w:rFonts w:ascii="Times New Roman" w:hAnsi="Times New Roman" w:cs="Times New Roman"/>
          <w:b/>
        </w:rPr>
        <w:t xml:space="preserve">.1 </w:t>
      </w:r>
      <w:r w:rsidR="00DC5E44" w:rsidRPr="0000076A">
        <w:rPr>
          <w:rFonts w:ascii="Times New Roman" w:hAnsi="Times New Roman" w:cs="Times New Roman"/>
          <w:b/>
          <w:caps w:val="0"/>
        </w:rPr>
        <w:t>BREVE HISTÓRICO</w:t>
      </w:r>
      <w:bookmarkEnd w:id="2"/>
    </w:p>
    <w:p w:rsidR="00B222EF" w:rsidRPr="0000076A" w:rsidRDefault="00B222EF" w:rsidP="00AD74C6">
      <w:pPr>
        <w:spacing w:after="0" w:line="360" w:lineRule="auto"/>
        <w:jc w:val="both"/>
        <w:rPr>
          <w:rFonts w:ascii="Times New Roman" w:hAnsi="Times New Roman"/>
          <w:sz w:val="24"/>
          <w:szCs w:val="24"/>
        </w:rPr>
      </w:pP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lastRenderedPageBreak/>
        <w:t>A formação da ideia e conceito de direitos fundamentais é fruto de lenta e paulatina construção social, que segue os séculos até os dias atuais</w:t>
      </w:r>
      <w:r w:rsidR="00E51E4F" w:rsidRPr="0000076A">
        <w:rPr>
          <w:rFonts w:ascii="Times New Roman" w:hAnsi="Times New Roman"/>
          <w:sz w:val="24"/>
          <w:szCs w:val="24"/>
        </w:rPr>
        <w:t xml:space="preserve">, pois </w:t>
      </w:r>
      <w:r w:rsidRPr="0000076A">
        <w:rPr>
          <w:rFonts w:ascii="Times New Roman" w:hAnsi="Times New Roman"/>
          <w:sz w:val="24"/>
          <w:szCs w:val="24"/>
        </w:rPr>
        <w:t xml:space="preserve">os direitos fundamentais não são os mesmos em todas as épocas (MENDES e BRANCO, </w:t>
      </w:r>
      <w:r w:rsidR="002A7B25" w:rsidRPr="0000076A">
        <w:rPr>
          <w:rFonts w:ascii="Times New Roman" w:hAnsi="Times New Roman"/>
          <w:sz w:val="24"/>
          <w:szCs w:val="24"/>
        </w:rPr>
        <w:t>2015</w:t>
      </w:r>
      <w:r w:rsidRPr="0000076A">
        <w:rPr>
          <w:rFonts w:ascii="Times New Roman" w:hAnsi="Times New Roman"/>
          <w:sz w:val="24"/>
          <w:szCs w:val="24"/>
        </w:rPr>
        <w:t>).</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Os direitos fun</w:t>
      </w:r>
      <w:r w:rsidR="00BC5213" w:rsidRPr="0000076A">
        <w:rPr>
          <w:rFonts w:ascii="Times New Roman" w:hAnsi="Times New Roman"/>
          <w:sz w:val="24"/>
          <w:szCs w:val="24"/>
        </w:rPr>
        <w:t>damentais</w:t>
      </w:r>
      <w:r w:rsidRPr="0000076A">
        <w:rPr>
          <w:rFonts w:ascii="Times New Roman" w:hAnsi="Times New Roman"/>
          <w:sz w:val="24"/>
          <w:szCs w:val="24"/>
        </w:rPr>
        <w:t xml:space="preserve"> em sua jornada sofreram diversas mudanças, até chegarem ao patamar atual. </w:t>
      </w:r>
      <w:r w:rsidR="008F6A2F" w:rsidRPr="0000076A">
        <w:rPr>
          <w:rFonts w:ascii="Times New Roman" w:hAnsi="Times New Roman"/>
          <w:sz w:val="24"/>
          <w:szCs w:val="24"/>
        </w:rPr>
        <w:t xml:space="preserve">Segundo </w:t>
      </w:r>
      <w:r w:rsidR="00252844" w:rsidRPr="0000076A">
        <w:rPr>
          <w:rFonts w:ascii="Times New Roman" w:hAnsi="Times New Roman"/>
          <w:sz w:val="24"/>
          <w:szCs w:val="24"/>
        </w:rPr>
        <w:t xml:space="preserve">Tavares </w:t>
      </w:r>
      <w:r w:rsidR="008F6A2F" w:rsidRPr="0000076A">
        <w:rPr>
          <w:rFonts w:ascii="Times New Roman" w:hAnsi="Times New Roman"/>
          <w:sz w:val="24"/>
          <w:szCs w:val="24"/>
        </w:rPr>
        <w:t xml:space="preserve">(2009) entre </w:t>
      </w:r>
      <w:r w:rsidRPr="0000076A">
        <w:rPr>
          <w:rFonts w:ascii="Times New Roman" w:hAnsi="Times New Roman"/>
          <w:sz w:val="24"/>
          <w:szCs w:val="24"/>
        </w:rPr>
        <w:t xml:space="preserve">os séculos VII e II </w:t>
      </w:r>
      <w:proofErr w:type="spellStart"/>
      <w:r w:rsidRPr="0000076A">
        <w:rPr>
          <w:rFonts w:ascii="Times New Roman" w:hAnsi="Times New Roman"/>
          <w:sz w:val="24"/>
          <w:szCs w:val="24"/>
        </w:rPr>
        <w:t>a.C</w:t>
      </w:r>
      <w:proofErr w:type="spellEnd"/>
      <w:r w:rsidRPr="0000076A">
        <w:rPr>
          <w:rFonts w:ascii="Times New Roman" w:hAnsi="Times New Roman"/>
          <w:sz w:val="24"/>
          <w:szCs w:val="24"/>
        </w:rPr>
        <w:t xml:space="preserve"> (denominado de período axial), alguns dos maiores pensadores de todos os tempos desenvolveram </w:t>
      </w:r>
      <w:r w:rsidR="005F719E" w:rsidRPr="0000076A">
        <w:rPr>
          <w:rFonts w:ascii="Times New Roman" w:hAnsi="Times New Roman"/>
          <w:sz w:val="24"/>
          <w:szCs w:val="24"/>
        </w:rPr>
        <w:t xml:space="preserve">as </w:t>
      </w:r>
      <w:r w:rsidRPr="0000076A">
        <w:rPr>
          <w:rFonts w:ascii="Times New Roman" w:hAnsi="Times New Roman"/>
          <w:sz w:val="24"/>
          <w:szCs w:val="24"/>
        </w:rPr>
        <w:t>ideias</w:t>
      </w:r>
      <w:r w:rsidR="005F719E" w:rsidRPr="0000076A">
        <w:rPr>
          <w:rFonts w:ascii="Times New Roman" w:hAnsi="Times New Roman"/>
          <w:sz w:val="24"/>
          <w:szCs w:val="24"/>
        </w:rPr>
        <w:t xml:space="preserve"> sobre direitos fundamentais</w:t>
      </w:r>
      <w:r w:rsidR="00BC5213" w:rsidRPr="0000076A">
        <w:rPr>
          <w:rFonts w:ascii="Times New Roman" w:hAnsi="Times New Roman"/>
          <w:sz w:val="24"/>
          <w:szCs w:val="24"/>
        </w:rPr>
        <w:t>: Zara</w:t>
      </w:r>
      <w:r w:rsidRPr="0000076A">
        <w:rPr>
          <w:rFonts w:ascii="Times New Roman" w:hAnsi="Times New Roman"/>
          <w:sz w:val="24"/>
          <w:szCs w:val="24"/>
        </w:rPr>
        <w:t xml:space="preserve">tustra na Pérsia, Buda na Índia, Confúcio na China, Pitágoras na Grécia e </w:t>
      </w:r>
      <w:proofErr w:type="spellStart"/>
      <w:r w:rsidRPr="0000076A">
        <w:rPr>
          <w:rFonts w:ascii="Times New Roman" w:hAnsi="Times New Roman"/>
          <w:sz w:val="24"/>
          <w:szCs w:val="24"/>
        </w:rPr>
        <w:t>Deutero</w:t>
      </w:r>
      <w:proofErr w:type="spellEnd"/>
      <w:r w:rsidRPr="0000076A">
        <w:rPr>
          <w:rFonts w:ascii="Times New Roman" w:hAnsi="Times New Roman"/>
          <w:sz w:val="24"/>
          <w:szCs w:val="24"/>
        </w:rPr>
        <w:t>-Isaías em Israel. As explicações mitológicas ant</w:t>
      </w:r>
      <w:r w:rsidR="00DA6A77" w:rsidRPr="0000076A">
        <w:rPr>
          <w:rFonts w:ascii="Times New Roman" w:hAnsi="Times New Roman"/>
          <w:sz w:val="24"/>
          <w:szCs w:val="24"/>
        </w:rPr>
        <w:t xml:space="preserve">eriores </w:t>
      </w:r>
      <w:r w:rsidR="005F719E" w:rsidRPr="0000076A">
        <w:rPr>
          <w:rFonts w:ascii="Times New Roman" w:hAnsi="Times New Roman"/>
          <w:sz w:val="24"/>
          <w:szCs w:val="24"/>
        </w:rPr>
        <w:t xml:space="preserve">foram </w:t>
      </w:r>
      <w:r w:rsidR="00DA6A77" w:rsidRPr="0000076A">
        <w:rPr>
          <w:rFonts w:ascii="Times New Roman" w:hAnsi="Times New Roman"/>
          <w:sz w:val="24"/>
          <w:szCs w:val="24"/>
        </w:rPr>
        <w:t>abandonadas, e a partir destes movimentos a concepção sobre os direitos fundamentais passou a ser construída.</w:t>
      </w:r>
    </w:p>
    <w:p w:rsidR="00790071" w:rsidRPr="0000076A" w:rsidRDefault="00E75F6A"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Mendes e </w:t>
      </w:r>
      <w:r w:rsidR="007916C9" w:rsidRPr="0000076A">
        <w:rPr>
          <w:rFonts w:ascii="Times New Roman" w:hAnsi="Times New Roman"/>
          <w:sz w:val="24"/>
          <w:szCs w:val="24"/>
        </w:rPr>
        <w:t>Branco</w:t>
      </w:r>
      <w:r w:rsidR="00F004C1" w:rsidRPr="0000076A">
        <w:rPr>
          <w:rFonts w:ascii="Times New Roman" w:hAnsi="Times New Roman"/>
          <w:sz w:val="24"/>
          <w:szCs w:val="24"/>
        </w:rPr>
        <w:t xml:space="preserve"> (2015) </w:t>
      </w:r>
      <w:r w:rsidR="00790071" w:rsidRPr="0000076A">
        <w:rPr>
          <w:rFonts w:ascii="Times New Roman" w:hAnsi="Times New Roman"/>
          <w:sz w:val="24"/>
          <w:szCs w:val="24"/>
        </w:rPr>
        <w:t>destaca</w:t>
      </w:r>
      <w:r w:rsidR="00F63624" w:rsidRPr="0000076A">
        <w:rPr>
          <w:rFonts w:ascii="Times New Roman" w:hAnsi="Times New Roman"/>
          <w:sz w:val="24"/>
          <w:szCs w:val="24"/>
        </w:rPr>
        <w:t>m</w:t>
      </w:r>
      <w:r w:rsidR="00790071" w:rsidRPr="0000076A">
        <w:rPr>
          <w:rFonts w:ascii="Times New Roman" w:hAnsi="Times New Roman"/>
          <w:sz w:val="24"/>
          <w:szCs w:val="24"/>
        </w:rPr>
        <w:t xml:space="preserve"> a influência do cristianismo</w:t>
      </w:r>
      <w:r w:rsidR="00BC5213" w:rsidRPr="0000076A">
        <w:rPr>
          <w:rFonts w:ascii="Times New Roman" w:hAnsi="Times New Roman"/>
          <w:sz w:val="24"/>
          <w:szCs w:val="24"/>
        </w:rPr>
        <w:t xml:space="preserve"> no desenvolvimento da concepção dos direitos fundamentais</w:t>
      </w:r>
      <w:r w:rsidR="00EC02D6" w:rsidRPr="0000076A">
        <w:rPr>
          <w:rFonts w:ascii="Times New Roman" w:hAnsi="Times New Roman"/>
          <w:sz w:val="24"/>
          <w:szCs w:val="24"/>
        </w:rPr>
        <w:t xml:space="preserve">, pois ele passou a marcar o </w:t>
      </w:r>
      <w:r w:rsidR="00790071" w:rsidRPr="0000076A">
        <w:rPr>
          <w:rFonts w:ascii="Times New Roman" w:hAnsi="Times New Roman"/>
          <w:sz w:val="24"/>
          <w:szCs w:val="24"/>
        </w:rPr>
        <w:t xml:space="preserve">impulso relevante para o acolhimento da ideia de uma dignidade única do homem, a ensejar uma proteção especial. </w:t>
      </w:r>
      <w:r w:rsidR="00F63624" w:rsidRPr="0000076A">
        <w:rPr>
          <w:rFonts w:ascii="Times New Roman" w:hAnsi="Times New Roman"/>
          <w:sz w:val="24"/>
          <w:szCs w:val="24"/>
        </w:rPr>
        <w:t xml:space="preserve">O movimento cristão apresenta </w:t>
      </w:r>
      <w:r w:rsidR="00790071" w:rsidRPr="0000076A">
        <w:rPr>
          <w:rFonts w:ascii="Times New Roman" w:hAnsi="Times New Roman"/>
          <w:sz w:val="24"/>
          <w:szCs w:val="24"/>
        </w:rPr>
        <w:t xml:space="preserve">que o homem é criado a imagem e semelhança de Deus e </w:t>
      </w:r>
      <w:r w:rsidR="00EC02D6" w:rsidRPr="0000076A">
        <w:rPr>
          <w:rFonts w:ascii="Times New Roman" w:hAnsi="Times New Roman"/>
          <w:sz w:val="24"/>
          <w:szCs w:val="24"/>
        </w:rPr>
        <w:t xml:space="preserve">o pensamento </w:t>
      </w:r>
      <w:r w:rsidR="00790071" w:rsidRPr="0000076A">
        <w:rPr>
          <w:rFonts w:ascii="Times New Roman" w:hAnsi="Times New Roman"/>
          <w:sz w:val="24"/>
          <w:szCs w:val="24"/>
        </w:rPr>
        <w:t>de que Deus assumiu a condição humana para redimi-la imprimem à natureza humana alto valor intrínseco, que deve nortear a elaboraç</w:t>
      </w:r>
      <w:r w:rsidR="00EC02D6" w:rsidRPr="0000076A">
        <w:rPr>
          <w:rFonts w:ascii="Times New Roman" w:hAnsi="Times New Roman"/>
          <w:sz w:val="24"/>
          <w:szCs w:val="24"/>
        </w:rPr>
        <w:t>ão do próprio direito positivo.</w:t>
      </w:r>
      <w:r w:rsidR="00790071" w:rsidRPr="0000076A">
        <w:rPr>
          <w:rFonts w:ascii="Times New Roman" w:hAnsi="Times New Roman"/>
          <w:sz w:val="24"/>
          <w:szCs w:val="24"/>
        </w:rPr>
        <w:t xml:space="preserve"> </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Estas foram as bases embrionárias dos direitos fundamentais, que serviram de </w:t>
      </w:r>
      <w:r w:rsidR="003E47BD" w:rsidRPr="0000076A">
        <w:rPr>
          <w:rFonts w:ascii="Times New Roman" w:hAnsi="Times New Roman"/>
          <w:sz w:val="24"/>
          <w:szCs w:val="24"/>
        </w:rPr>
        <w:t>fundamento histórico, filosófico e teórico</w:t>
      </w:r>
      <w:r w:rsidRPr="0000076A">
        <w:rPr>
          <w:rFonts w:ascii="Times New Roman" w:hAnsi="Times New Roman"/>
          <w:sz w:val="24"/>
          <w:szCs w:val="24"/>
        </w:rPr>
        <w:t xml:space="preserve"> para as manifestações nos séculos posteriores, destacando-se a Magna </w:t>
      </w:r>
      <w:proofErr w:type="spellStart"/>
      <w:r w:rsidRPr="0000076A">
        <w:rPr>
          <w:rFonts w:ascii="Times New Roman" w:hAnsi="Times New Roman"/>
          <w:sz w:val="24"/>
          <w:szCs w:val="24"/>
        </w:rPr>
        <w:t>Charta</w:t>
      </w:r>
      <w:proofErr w:type="spellEnd"/>
      <w:r w:rsidRPr="0000076A">
        <w:rPr>
          <w:rFonts w:ascii="Times New Roman" w:hAnsi="Times New Roman"/>
          <w:sz w:val="24"/>
          <w:szCs w:val="24"/>
        </w:rPr>
        <w:t xml:space="preserve"> </w:t>
      </w:r>
      <w:proofErr w:type="spellStart"/>
      <w:r w:rsidRPr="0000076A">
        <w:rPr>
          <w:rFonts w:ascii="Times New Roman" w:hAnsi="Times New Roman"/>
          <w:sz w:val="24"/>
          <w:szCs w:val="24"/>
        </w:rPr>
        <w:t>Libertatum</w:t>
      </w:r>
      <w:proofErr w:type="spellEnd"/>
      <w:r w:rsidRPr="0000076A">
        <w:rPr>
          <w:rFonts w:ascii="Times New Roman" w:hAnsi="Times New Roman"/>
          <w:sz w:val="24"/>
          <w:szCs w:val="24"/>
        </w:rPr>
        <w:t xml:space="preserve">, ocorrida na Inglaterra em 1215; a Declaração de Direitos (Bill </w:t>
      </w:r>
      <w:proofErr w:type="spellStart"/>
      <w:r w:rsidRPr="0000076A">
        <w:rPr>
          <w:rFonts w:ascii="Times New Roman" w:hAnsi="Times New Roman"/>
          <w:sz w:val="24"/>
          <w:szCs w:val="24"/>
        </w:rPr>
        <w:t>of</w:t>
      </w:r>
      <w:proofErr w:type="spellEnd"/>
      <w:r w:rsidRPr="0000076A">
        <w:rPr>
          <w:rFonts w:ascii="Times New Roman" w:hAnsi="Times New Roman"/>
          <w:sz w:val="24"/>
          <w:szCs w:val="24"/>
        </w:rPr>
        <w:t xml:space="preserve"> </w:t>
      </w:r>
      <w:proofErr w:type="spellStart"/>
      <w:r w:rsidRPr="0000076A">
        <w:rPr>
          <w:rFonts w:ascii="Times New Roman" w:hAnsi="Times New Roman"/>
          <w:sz w:val="24"/>
          <w:szCs w:val="24"/>
        </w:rPr>
        <w:t>Rights</w:t>
      </w:r>
      <w:proofErr w:type="spellEnd"/>
      <w:r w:rsidRPr="0000076A">
        <w:rPr>
          <w:rFonts w:ascii="Times New Roman" w:hAnsi="Times New Roman"/>
          <w:sz w:val="24"/>
          <w:szCs w:val="24"/>
        </w:rPr>
        <w:t>), de 1679; a Declaração de Direitos da Virgínia em 1776 e a Declaração de direitos do Homem de 1789 na França.</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A partir d</w:t>
      </w:r>
      <w:r w:rsidR="00697D3E" w:rsidRPr="0000076A">
        <w:rPr>
          <w:rFonts w:ascii="Times New Roman" w:hAnsi="Times New Roman"/>
          <w:sz w:val="24"/>
          <w:szCs w:val="24"/>
        </w:rPr>
        <w:t xml:space="preserve">estas </w:t>
      </w:r>
      <w:r w:rsidRPr="0000076A">
        <w:rPr>
          <w:rFonts w:ascii="Times New Roman" w:hAnsi="Times New Roman"/>
          <w:sz w:val="24"/>
          <w:szCs w:val="24"/>
        </w:rPr>
        <w:t xml:space="preserve">manifestações </w:t>
      </w:r>
      <w:r w:rsidR="00697D3E" w:rsidRPr="0000076A">
        <w:rPr>
          <w:rFonts w:ascii="Times New Roman" w:hAnsi="Times New Roman"/>
          <w:sz w:val="24"/>
          <w:szCs w:val="24"/>
        </w:rPr>
        <w:t xml:space="preserve">que contribuíram para formulação da concepção de </w:t>
      </w:r>
      <w:r w:rsidRPr="0000076A">
        <w:rPr>
          <w:rFonts w:ascii="Times New Roman" w:hAnsi="Times New Roman"/>
          <w:sz w:val="24"/>
          <w:szCs w:val="24"/>
        </w:rPr>
        <w:t>direitos fundamentais, bem como, a sedimentação da tutela dos direitos humanos, o Século XX foi o momento histórico em que floresceu e fortaleceu</w:t>
      </w:r>
      <w:r w:rsidR="00757439" w:rsidRPr="0000076A">
        <w:rPr>
          <w:rFonts w:ascii="Times New Roman" w:hAnsi="Times New Roman"/>
          <w:sz w:val="24"/>
          <w:szCs w:val="24"/>
        </w:rPr>
        <w:t xml:space="preserve"> </w:t>
      </w:r>
      <w:r w:rsidRPr="0000076A">
        <w:rPr>
          <w:rFonts w:ascii="Times New Roman" w:hAnsi="Times New Roman"/>
          <w:sz w:val="24"/>
          <w:szCs w:val="24"/>
        </w:rPr>
        <w:t>os sistemas constitucionais de proteção aos direitos humanos, tendo início nas constituições sociais d</w:t>
      </w:r>
      <w:r w:rsidR="00F8606E" w:rsidRPr="0000076A">
        <w:rPr>
          <w:rFonts w:ascii="Times New Roman" w:hAnsi="Times New Roman"/>
          <w:sz w:val="24"/>
          <w:szCs w:val="24"/>
        </w:rPr>
        <w:t xml:space="preserve">e Weimar em 1917 e do </w:t>
      </w:r>
      <w:r w:rsidRPr="0000076A">
        <w:rPr>
          <w:rFonts w:ascii="Times New Roman" w:hAnsi="Times New Roman"/>
          <w:sz w:val="24"/>
          <w:szCs w:val="24"/>
        </w:rPr>
        <w:t>o México 1919</w:t>
      </w:r>
      <w:r w:rsidR="00697D3E" w:rsidRPr="0000076A">
        <w:rPr>
          <w:rFonts w:ascii="Times New Roman" w:hAnsi="Times New Roman"/>
          <w:sz w:val="24"/>
          <w:szCs w:val="24"/>
        </w:rPr>
        <w:t xml:space="preserve">. A Declaração Universal dos Direitos </w:t>
      </w:r>
      <w:r w:rsidR="00693654" w:rsidRPr="0000076A">
        <w:rPr>
          <w:rFonts w:ascii="Times New Roman" w:hAnsi="Times New Roman"/>
          <w:sz w:val="24"/>
          <w:szCs w:val="24"/>
        </w:rPr>
        <w:t>Humanos</w:t>
      </w:r>
      <w:r w:rsidR="00697D3E" w:rsidRPr="0000076A">
        <w:rPr>
          <w:rFonts w:ascii="Times New Roman" w:hAnsi="Times New Roman"/>
          <w:sz w:val="24"/>
          <w:szCs w:val="24"/>
        </w:rPr>
        <w:t xml:space="preserve">, após a segunda guerra mundial, em 1948, foi um </w:t>
      </w:r>
      <w:r w:rsidR="00010403" w:rsidRPr="0000076A">
        <w:rPr>
          <w:rFonts w:ascii="Times New Roman" w:hAnsi="Times New Roman"/>
          <w:sz w:val="24"/>
          <w:szCs w:val="24"/>
        </w:rPr>
        <w:t xml:space="preserve">divisor de águas </w:t>
      </w:r>
      <w:r w:rsidR="00697D3E" w:rsidRPr="0000076A">
        <w:rPr>
          <w:rFonts w:ascii="Times New Roman" w:hAnsi="Times New Roman"/>
          <w:sz w:val="24"/>
          <w:szCs w:val="24"/>
        </w:rPr>
        <w:t>na defesa dos direitos humanos. N</w:t>
      </w:r>
      <w:r w:rsidRPr="0000076A">
        <w:rPr>
          <w:rFonts w:ascii="Times New Roman" w:hAnsi="Times New Roman"/>
          <w:sz w:val="24"/>
          <w:szCs w:val="24"/>
        </w:rPr>
        <w:t xml:space="preserve">o Brasil, </w:t>
      </w:r>
      <w:r w:rsidR="00F8606E" w:rsidRPr="0000076A">
        <w:rPr>
          <w:rFonts w:ascii="Times New Roman" w:hAnsi="Times New Roman"/>
          <w:sz w:val="24"/>
          <w:szCs w:val="24"/>
        </w:rPr>
        <w:t>a tutela dos direitos fundamentais encontrou seu ápice na Constituição de 1988.</w:t>
      </w:r>
    </w:p>
    <w:p w:rsidR="00790071" w:rsidRPr="0000076A" w:rsidRDefault="00790071" w:rsidP="00AD74C6">
      <w:pPr>
        <w:pStyle w:val="DOIS"/>
        <w:outlineLvl w:val="0"/>
        <w:rPr>
          <w:rFonts w:ascii="Times New Roman" w:hAnsi="Times New Roman" w:cs="Times New Roman"/>
        </w:rPr>
      </w:pPr>
      <w:bookmarkStart w:id="3" w:name="_Toc295488208"/>
    </w:p>
    <w:bookmarkEnd w:id="3"/>
    <w:p w:rsidR="00790071" w:rsidRPr="0000076A" w:rsidRDefault="007C403B" w:rsidP="00AD74C6">
      <w:pPr>
        <w:pStyle w:val="DOIS"/>
        <w:outlineLvl w:val="0"/>
        <w:rPr>
          <w:rFonts w:ascii="Times New Roman" w:hAnsi="Times New Roman" w:cs="Times New Roman"/>
          <w:b/>
        </w:rPr>
      </w:pPr>
      <w:r w:rsidRPr="0000076A">
        <w:rPr>
          <w:rFonts w:ascii="Times New Roman" w:hAnsi="Times New Roman" w:cs="Times New Roman"/>
          <w:b/>
        </w:rPr>
        <w:t>3</w:t>
      </w:r>
      <w:r w:rsidR="001048EF" w:rsidRPr="0000076A">
        <w:rPr>
          <w:rFonts w:ascii="Times New Roman" w:hAnsi="Times New Roman" w:cs="Times New Roman"/>
          <w:b/>
        </w:rPr>
        <w:t xml:space="preserve">.2 </w:t>
      </w:r>
      <w:r w:rsidR="000F43E8" w:rsidRPr="0000076A">
        <w:rPr>
          <w:rFonts w:ascii="Times New Roman" w:hAnsi="Times New Roman" w:cs="Times New Roman"/>
          <w:b/>
          <w:caps w:val="0"/>
        </w:rPr>
        <w:t>PRINCÍPIO, DIREITO E FUNDAMENTO</w:t>
      </w:r>
      <w:r w:rsidR="00855B3A" w:rsidRPr="0000076A">
        <w:rPr>
          <w:rFonts w:ascii="Times New Roman" w:hAnsi="Times New Roman" w:cs="Times New Roman"/>
          <w:b/>
          <w:caps w:val="0"/>
        </w:rPr>
        <w:t>. CONCEITO DE DIREITO FUNDAMENTAL</w:t>
      </w:r>
    </w:p>
    <w:p w:rsidR="00F8606E" w:rsidRPr="0000076A" w:rsidRDefault="00F8606E" w:rsidP="00AD74C6">
      <w:pPr>
        <w:spacing w:after="0" w:line="360" w:lineRule="auto"/>
        <w:ind w:firstLine="851"/>
        <w:jc w:val="both"/>
        <w:rPr>
          <w:rFonts w:ascii="Times New Roman" w:hAnsi="Times New Roman"/>
          <w:sz w:val="24"/>
          <w:szCs w:val="24"/>
        </w:rPr>
      </w:pP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lastRenderedPageBreak/>
        <w:t xml:space="preserve">Princípio é o começo, é onde se origina algo, é a </w:t>
      </w:r>
      <w:r w:rsidR="00DF443B" w:rsidRPr="0000076A">
        <w:rPr>
          <w:rFonts w:ascii="Times New Roman" w:hAnsi="Times New Roman"/>
          <w:sz w:val="24"/>
          <w:szCs w:val="24"/>
        </w:rPr>
        <w:t xml:space="preserve">gênese, ele </w:t>
      </w:r>
      <w:r w:rsidRPr="0000076A">
        <w:rPr>
          <w:rFonts w:ascii="Times New Roman" w:hAnsi="Times New Roman"/>
          <w:sz w:val="24"/>
          <w:szCs w:val="24"/>
        </w:rPr>
        <w:t>que serve de base a alguma coisa</w:t>
      </w:r>
      <w:r w:rsidR="00757439" w:rsidRPr="0000076A">
        <w:rPr>
          <w:rFonts w:ascii="Times New Roman" w:hAnsi="Times New Roman"/>
          <w:sz w:val="24"/>
          <w:szCs w:val="24"/>
        </w:rPr>
        <w:t xml:space="preserve">. É </w:t>
      </w:r>
      <w:r w:rsidRPr="0000076A">
        <w:rPr>
          <w:rFonts w:ascii="Times New Roman" w:hAnsi="Times New Roman"/>
          <w:sz w:val="24"/>
          <w:szCs w:val="24"/>
        </w:rPr>
        <w:t>causa primeira, raiz, razão</w:t>
      </w:r>
      <w:r w:rsidR="00DF443B" w:rsidRPr="0000076A">
        <w:rPr>
          <w:rFonts w:ascii="Times New Roman" w:hAnsi="Times New Roman"/>
          <w:sz w:val="24"/>
          <w:szCs w:val="24"/>
        </w:rPr>
        <w:t xml:space="preserve">, </w:t>
      </w:r>
      <w:r w:rsidRPr="0000076A">
        <w:rPr>
          <w:rFonts w:ascii="Times New Roman" w:hAnsi="Times New Roman"/>
          <w:sz w:val="24"/>
          <w:szCs w:val="24"/>
        </w:rPr>
        <w:t>ditame moral</w:t>
      </w:r>
      <w:r w:rsidR="00DF443B" w:rsidRPr="0000076A">
        <w:rPr>
          <w:rFonts w:ascii="Times New Roman" w:hAnsi="Times New Roman"/>
          <w:sz w:val="24"/>
          <w:szCs w:val="24"/>
        </w:rPr>
        <w:t xml:space="preserve">, </w:t>
      </w:r>
      <w:r w:rsidRPr="0000076A">
        <w:rPr>
          <w:rFonts w:ascii="Times New Roman" w:hAnsi="Times New Roman"/>
          <w:sz w:val="24"/>
          <w:szCs w:val="24"/>
        </w:rPr>
        <w:t>regra, lei, preceito</w:t>
      </w:r>
      <w:r w:rsidR="00DF443B" w:rsidRPr="0000076A">
        <w:rPr>
          <w:rFonts w:ascii="Times New Roman" w:hAnsi="Times New Roman"/>
          <w:sz w:val="24"/>
          <w:szCs w:val="24"/>
        </w:rPr>
        <w:t>, p</w:t>
      </w:r>
      <w:r w:rsidRPr="0000076A">
        <w:rPr>
          <w:rFonts w:ascii="Times New Roman" w:hAnsi="Times New Roman"/>
          <w:sz w:val="24"/>
          <w:szCs w:val="24"/>
        </w:rPr>
        <w:t xml:space="preserve">roposição elementar e fundamental </w:t>
      </w:r>
      <w:r w:rsidR="00DF443B" w:rsidRPr="0000076A">
        <w:rPr>
          <w:rFonts w:ascii="Times New Roman" w:hAnsi="Times New Roman"/>
          <w:sz w:val="24"/>
          <w:szCs w:val="24"/>
        </w:rPr>
        <w:t xml:space="preserve">para uma </w:t>
      </w:r>
      <w:r w:rsidRPr="0000076A">
        <w:rPr>
          <w:rFonts w:ascii="Times New Roman" w:hAnsi="Times New Roman"/>
          <w:sz w:val="24"/>
          <w:szCs w:val="24"/>
        </w:rPr>
        <w:t xml:space="preserve">ordem de conhecimentos </w:t>
      </w:r>
      <w:r w:rsidR="00EE7AFB" w:rsidRPr="0000076A">
        <w:rPr>
          <w:rFonts w:ascii="Times New Roman" w:hAnsi="Times New Roman"/>
          <w:sz w:val="24"/>
          <w:szCs w:val="24"/>
        </w:rPr>
        <w:t>(HOUAIIS, V</w:t>
      </w:r>
      <w:r w:rsidRPr="0000076A">
        <w:rPr>
          <w:rFonts w:ascii="Times New Roman" w:hAnsi="Times New Roman"/>
          <w:sz w:val="24"/>
          <w:szCs w:val="24"/>
        </w:rPr>
        <w:t>ILLAR e FRANCO, 2009</w:t>
      </w:r>
      <w:r w:rsidR="00EE7AFB" w:rsidRPr="0000076A">
        <w:rPr>
          <w:rFonts w:ascii="Times New Roman" w:hAnsi="Times New Roman"/>
          <w:sz w:val="24"/>
          <w:szCs w:val="24"/>
        </w:rPr>
        <w:t>).</w:t>
      </w:r>
    </w:p>
    <w:p w:rsidR="00790071" w:rsidRPr="0000076A" w:rsidRDefault="00757439" w:rsidP="00AD74C6">
      <w:pPr>
        <w:autoSpaceDE w:val="0"/>
        <w:autoSpaceDN w:val="0"/>
        <w:adjustRightInd w:val="0"/>
        <w:spacing w:after="0" w:line="360" w:lineRule="auto"/>
        <w:jc w:val="both"/>
        <w:rPr>
          <w:rFonts w:ascii="Times New Roman" w:hAnsi="Times New Roman"/>
          <w:sz w:val="24"/>
          <w:szCs w:val="24"/>
        </w:rPr>
      </w:pPr>
      <w:r w:rsidRPr="0000076A">
        <w:rPr>
          <w:rFonts w:ascii="Times New Roman" w:hAnsi="Times New Roman"/>
          <w:sz w:val="24"/>
          <w:szCs w:val="24"/>
        </w:rPr>
        <w:t xml:space="preserve">Direito </w:t>
      </w:r>
      <w:r w:rsidR="00790071" w:rsidRPr="0000076A">
        <w:rPr>
          <w:rFonts w:ascii="Times New Roman" w:hAnsi="Times New Roman"/>
          <w:sz w:val="24"/>
          <w:szCs w:val="24"/>
        </w:rPr>
        <w:t xml:space="preserve">trata-se de garantias, normas de prevalência de interesses e limitativas da atuação estatal e dos outros indivíduos, na esfera jurídica daquele que se </w:t>
      </w:r>
      <w:r w:rsidR="00693654" w:rsidRPr="0000076A">
        <w:rPr>
          <w:rFonts w:ascii="Times New Roman" w:hAnsi="Times New Roman"/>
          <w:sz w:val="24"/>
          <w:szCs w:val="24"/>
        </w:rPr>
        <w:t xml:space="preserve">protege </w:t>
      </w:r>
      <w:r w:rsidR="00006E95" w:rsidRPr="0000076A">
        <w:rPr>
          <w:rFonts w:ascii="Times New Roman" w:hAnsi="Times New Roman"/>
          <w:sz w:val="24"/>
          <w:szCs w:val="24"/>
        </w:rPr>
        <w:t xml:space="preserve">o interesse, ou como diz </w:t>
      </w:r>
      <w:proofErr w:type="spellStart"/>
      <w:r w:rsidR="00006E95" w:rsidRPr="0000076A">
        <w:rPr>
          <w:rFonts w:ascii="Times New Roman" w:hAnsi="Times New Roman"/>
          <w:sz w:val="24"/>
          <w:szCs w:val="24"/>
        </w:rPr>
        <w:t>Abbagnano</w:t>
      </w:r>
      <w:proofErr w:type="spellEnd"/>
      <w:r w:rsidR="00006E95" w:rsidRPr="0000076A">
        <w:rPr>
          <w:rFonts w:ascii="Times New Roman" w:hAnsi="Times New Roman"/>
          <w:sz w:val="24"/>
          <w:szCs w:val="24"/>
        </w:rPr>
        <w:t xml:space="preserve"> (2007) e</w:t>
      </w:r>
      <w:r w:rsidR="00790071" w:rsidRPr="0000076A">
        <w:rPr>
          <w:rFonts w:ascii="Times New Roman" w:eastAsiaTheme="minorHAnsi" w:hAnsi="Times New Roman"/>
          <w:sz w:val="24"/>
          <w:szCs w:val="24"/>
        </w:rPr>
        <w:t>m sentido geral e fundamental,</w:t>
      </w:r>
      <w:r w:rsidR="00B90A15" w:rsidRPr="0000076A">
        <w:rPr>
          <w:rFonts w:ascii="Times New Roman" w:eastAsiaTheme="minorHAnsi" w:hAnsi="Times New Roman"/>
          <w:sz w:val="24"/>
          <w:szCs w:val="24"/>
        </w:rPr>
        <w:t xml:space="preserve"> trata-se de </w:t>
      </w:r>
      <w:r w:rsidR="00790071" w:rsidRPr="0000076A">
        <w:rPr>
          <w:rFonts w:ascii="Times New Roman" w:eastAsiaTheme="minorHAnsi" w:hAnsi="Times New Roman"/>
          <w:sz w:val="24"/>
          <w:szCs w:val="24"/>
        </w:rPr>
        <w:t>técnica da coexistência humana</w:t>
      </w:r>
      <w:r w:rsidR="00D15D0E" w:rsidRPr="0000076A">
        <w:rPr>
          <w:rFonts w:ascii="Times New Roman" w:eastAsiaTheme="minorHAnsi" w:hAnsi="Times New Roman"/>
          <w:sz w:val="24"/>
          <w:szCs w:val="24"/>
        </w:rPr>
        <w:t xml:space="preserve"> que </w:t>
      </w:r>
      <w:r w:rsidR="00790071" w:rsidRPr="0000076A">
        <w:rPr>
          <w:rFonts w:ascii="Times New Roman" w:eastAsiaTheme="minorHAnsi" w:hAnsi="Times New Roman"/>
          <w:sz w:val="24"/>
          <w:szCs w:val="24"/>
        </w:rPr>
        <w:t xml:space="preserve">visa possibilitar a coexistência dos homens. Como técnica, se concretiza em conjunto de </w:t>
      </w:r>
      <w:r w:rsidR="00790071" w:rsidRPr="0000076A">
        <w:rPr>
          <w:rFonts w:ascii="Times New Roman" w:eastAsiaTheme="minorHAnsi" w:hAnsi="Times New Roman"/>
          <w:iCs/>
          <w:sz w:val="24"/>
          <w:szCs w:val="24"/>
        </w:rPr>
        <w:t xml:space="preserve">regras </w:t>
      </w:r>
      <w:r w:rsidR="00790071" w:rsidRPr="0000076A">
        <w:rPr>
          <w:rFonts w:ascii="Times New Roman" w:eastAsiaTheme="minorHAnsi" w:hAnsi="Times New Roman"/>
          <w:sz w:val="24"/>
          <w:szCs w:val="24"/>
        </w:rPr>
        <w:t xml:space="preserve">(nesse caso leis ou normas), que têm por objeto o </w:t>
      </w:r>
      <w:r w:rsidR="00790071" w:rsidRPr="0000076A">
        <w:rPr>
          <w:rFonts w:ascii="Times New Roman" w:eastAsiaTheme="minorHAnsi" w:hAnsi="Times New Roman"/>
          <w:iCs/>
          <w:sz w:val="24"/>
          <w:szCs w:val="24"/>
        </w:rPr>
        <w:t xml:space="preserve">comportamento </w:t>
      </w:r>
      <w:r w:rsidR="008169A8" w:rsidRPr="0000076A">
        <w:rPr>
          <w:rFonts w:ascii="Times New Roman" w:eastAsiaTheme="minorHAnsi" w:hAnsi="Times New Roman"/>
          <w:iCs/>
          <w:sz w:val="24"/>
          <w:szCs w:val="24"/>
        </w:rPr>
        <w:t>intersubjetivo</w:t>
      </w:r>
      <w:r w:rsidR="00790071" w:rsidRPr="0000076A">
        <w:rPr>
          <w:rFonts w:ascii="Times New Roman" w:eastAsiaTheme="minorHAnsi" w:hAnsi="Times New Roman"/>
          <w:iCs/>
          <w:sz w:val="24"/>
          <w:szCs w:val="24"/>
        </w:rPr>
        <w:t xml:space="preserve">, </w:t>
      </w:r>
      <w:r w:rsidR="00790071" w:rsidRPr="0000076A">
        <w:rPr>
          <w:rFonts w:ascii="Times New Roman" w:eastAsiaTheme="minorHAnsi" w:hAnsi="Times New Roman"/>
          <w:sz w:val="24"/>
          <w:szCs w:val="24"/>
        </w:rPr>
        <w:t>ou seja, o comportamento dos homens entre si</w:t>
      </w:r>
      <w:r w:rsidR="00790071" w:rsidRPr="0000076A">
        <w:rPr>
          <w:rFonts w:ascii="Times New Roman" w:hAnsi="Times New Roman"/>
          <w:sz w:val="24"/>
          <w:szCs w:val="24"/>
        </w:rPr>
        <w:t>.</w:t>
      </w:r>
    </w:p>
    <w:p w:rsidR="00790071" w:rsidRPr="0000076A" w:rsidRDefault="00790071" w:rsidP="00AD74C6">
      <w:pPr>
        <w:spacing w:after="0" w:line="360" w:lineRule="auto"/>
        <w:jc w:val="both"/>
        <w:rPr>
          <w:rFonts w:ascii="Times New Roman" w:eastAsiaTheme="minorHAnsi" w:hAnsi="Times New Roman"/>
          <w:sz w:val="24"/>
          <w:szCs w:val="24"/>
        </w:rPr>
      </w:pPr>
      <w:r w:rsidRPr="0000076A">
        <w:rPr>
          <w:rFonts w:ascii="Times New Roman" w:hAnsi="Times New Roman"/>
          <w:sz w:val="24"/>
          <w:szCs w:val="24"/>
        </w:rPr>
        <w:t>Já fundamento é aquilo que é imprescindível, onde se estabelece algo</w:t>
      </w:r>
      <w:r w:rsidR="00B176D8" w:rsidRPr="0000076A">
        <w:rPr>
          <w:rFonts w:ascii="Times New Roman" w:hAnsi="Times New Roman"/>
          <w:sz w:val="24"/>
          <w:szCs w:val="24"/>
        </w:rPr>
        <w:t xml:space="preserve"> ou </w:t>
      </w:r>
      <w:r w:rsidRPr="0000076A">
        <w:rPr>
          <w:rFonts w:ascii="Times New Roman" w:eastAsiaTheme="minorHAnsi" w:hAnsi="Times New Roman"/>
          <w:sz w:val="24"/>
          <w:szCs w:val="24"/>
        </w:rPr>
        <w:t>sobre o qual repousa alg</w:t>
      </w:r>
      <w:r w:rsidR="009971B8" w:rsidRPr="0000076A">
        <w:rPr>
          <w:rFonts w:ascii="Times New Roman" w:eastAsiaTheme="minorHAnsi" w:hAnsi="Times New Roman"/>
          <w:sz w:val="24"/>
          <w:szCs w:val="24"/>
        </w:rPr>
        <w:t xml:space="preserve">o. </w:t>
      </w:r>
      <w:r w:rsidR="001E62CE" w:rsidRPr="0000076A">
        <w:rPr>
          <w:rFonts w:ascii="Times New Roman" w:eastAsiaTheme="minorHAnsi" w:hAnsi="Times New Roman"/>
          <w:sz w:val="24"/>
          <w:szCs w:val="24"/>
        </w:rPr>
        <w:t xml:space="preserve">Japiassú </w:t>
      </w:r>
      <w:r w:rsidR="007A4D55" w:rsidRPr="0000076A">
        <w:rPr>
          <w:rFonts w:ascii="Times New Roman" w:eastAsiaTheme="minorHAnsi" w:hAnsi="Times New Roman"/>
          <w:sz w:val="24"/>
          <w:szCs w:val="24"/>
        </w:rPr>
        <w:t xml:space="preserve">e Marcondes (2006) acrescentam que a </w:t>
      </w:r>
      <w:r w:rsidRPr="0000076A">
        <w:rPr>
          <w:rFonts w:ascii="Times New Roman" w:eastAsiaTheme="minorHAnsi" w:hAnsi="Times New Roman"/>
          <w:sz w:val="24"/>
          <w:szCs w:val="24"/>
        </w:rPr>
        <w:t>filosofia utiliza esse termo para designar aquilo sobre o qual repousa, de direito</w:t>
      </w:r>
      <w:r w:rsidR="00D93B9B" w:rsidRPr="0000076A">
        <w:rPr>
          <w:rFonts w:ascii="Times New Roman" w:eastAsiaTheme="minorHAnsi" w:hAnsi="Times New Roman"/>
          <w:sz w:val="24"/>
          <w:szCs w:val="24"/>
        </w:rPr>
        <w:t>, certo conhecimento</w:t>
      </w:r>
      <w:r w:rsidRPr="0000076A">
        <w:rPr>
          <w:rFonts w:ascii="Times New Roman" w:eastAsiaTheme="minorHAnsi" w:hAnsi="Times New Roman"/>
          <w:sz w:val="24"/>
          <w:szCs w:val="24"/>
        </w:rPr>
        <w:t>.</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De acordo com os conceitos</w:t>
      </w:r>
      <w:proofErr w:type="gramStart"/>
      <w:r w:rsidRPr="0000076A">
        <w:rPr>
          <w:rFonts w:ascii="Times New Roman" w:hAnsi="Times New Roman"/>
          <w:sz w:val="24"/>
          <w:szCs w:val="24"/>
        </w:rPr>
        <w:t xml:space="preserve"> </w:t>
      </w:r>
      <w:r w:rsidR="008169A8" w:rsidRPr="0000076A">
        <w:rPr>
          <w:rFonts w:ascii="Times New Roman" w:hAnsi="Times New Roman"/>
          <w:sz w:val="24"/>
          <w:szCs w:val="24"/>
        </w:rPr>
        <w:t xml:space="preserve"> </w:t>
      </w:r>
      <w:proofErr w:type="gramEnd"/>
      <w:r w:rsidR="008169A8" w:rsidRPr="0000076A">
        <w:rPr>
          <w:rFonts w:ascii="Times New Roman" w:hAnsi="Times New Roman"/>
          <w:sz w:val="24"/>
          <w:szCs w:val="24"/>
        </w:rPr>
        <w:t xml:space="preserve">apresentados de </w:t>
      </w:r>
      <w:r w:rsidR="001936FE" w:rsidRPr="0000076A">
        <w:rPr>
          <w:rFonts w:ascii="Times New Roman" w:hAnsi="Times New Roman"/>
          <w:sz w:val="24"/>
          <w:szCs w:val="24"/>
        </w:rPr>
        <w:t>princípio, direito e fundamento denota</w:t>
      </w:r>
      <w:r w:rsidRPr="0000076A">
        <w:rPr>
          <w:rFonts w:ascii="Times New Roman" w:hAnsi="Times New Roman"/>
          <w:sz w:val="24"/>
          <w:szCs w:val="24"/>
        </w:rPr>
        <w:t xml:space="preserve">-se que apesar de tratarem de palavras </w:t>
      </w:r>
      <w:r w:rsidR="00AB5AD7" w:rsidRPr="0000076A">
        <w:rPr>
          <w:rFonts w:ascii="Times New Roman" w:hAnsi="Times New Roman"/>
          <w:sz w:val="24"/>
          <w:szCs w:val="24"/>
        </w:rPr>
        <w:t>distintas</w:t>
      </w:r>
      <w:r w:rsidRPr="0000076A">
        <w:rPr>
          <w:rFonts w:ascii="Times New Roman" w:hAnsi="Times New Roman"/>
          <w:sz w:val="24"/>
          <w:szCs w:val="24"/>
        </w:rPr>
        <w:t>, seus sentidos não conflitam, na verdade, vão de encontro ao mesmo ente</w:t>
      </w:r>
      <w:r w:rsidR="00AB5AD7" w:rsidRPr="0000076A">
        <w:rPr>
          <w:rFonts w:ascii="Times New Roman" w:hAnsi="Times New Roman"/>
          <w:sz w:val="24"/>
          <w:szCs w:val="24"/>
        </w:rPr>
        <w:t xml:space="preserve">ndimento. Ambos significam base </w:t>
      </w:r>
      <w:r w:rsidRPr="0000076A">
        <w:rPr>
          <w:rFonts w:ascii="Times New Roman" w:hAnsi="Times New Roman"/>
          <w:sz w:val="24"/>
          <w:szCs w:val="24"/>
        </w:rPr>
        <w:t xml:space="preserve">essencial, que veicula </w:t>
      </w:r>
      <w:r w:rsidR="00AB5AD7" w:rsidRPr="0000076A">
        <w:rPr>
          <w:rFonts w:ascii="Times New Roman" w:hAnsi="Times New Roman"/>
          <w:sz w:val="24"/>
          <w:szCs w:val="24"/>
        </w:rPr>
        <w:t xml:space="preserve">entendimento </w:t>
      </w:r>
      <w:r w:rsidRPr="0000076A">
        <w:rPr>
          <w:rFonts w:ascii="Times New Roman" w:hAnsi="Times New Roman"/>
          <w:sz w:val="24"/>
          <w:szCs w:val="24"/>
        </w:rPr>
        <w:t xml:space="preserve">ligado </w:t>
      </w:r>
      <w:r w:rsidR="00A06FB5" w:rsidRPr="0000076A">
        <w:rPr>
          <w:rFonts w:ascii="Times New Roman" w:hAnsi="Times New Roman"/>
          <w:sz w:val="24"/>
          <w:szCs w:val="24"/>
        </w:rPr>
        <w:t>a</w:t>
      </w:r>
      <w:r w:rsidRPr="0000076A">
        <w:rPr>
          <w:rFonts w:ascii="Times New Roman" w:hAnsi="Times New Roman"/>
          <w:sz w:val="24"/>
          <w:szCs w:val="24"/>
        </w:rPr>
        <w:t xml:space="preserve"> moral</w:t>
      </w:r>
      <w:r w:rsidR="00E3707B" w:rsidRPr="0000076A">
        <w:rPr>
          <w:rFonts w:ascii="Times New Roman" w:hAnsi="Times New Roman"/>
          <w:sz w:val="24"/>
          <w:szCs w:val="24"/>
        </w:rPr>
        <w:t xml:space="preserve"> e </w:t>
      </w:r>
      <w:r w:rsidRPr="0000076A">
        <w:rPr>
          <w:rFonts w:ascii="Times New Roman" w:hAnsi="Times New Roman"/>
          <w:sz w:val="24"/>
          <w:szCs w:val="24"/>
        </w:rPr>
        <w:t>à ética.</w:t>
      </w:r>
    </w:p>
    <w:p w:rsidR="006F6167" w:rsidRPr="0000076A" w:rsidRDefault="00522F57"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Concernente ao conceito de direitos fundamentais, Silva (2015) destaca que </w:t>
      </w:r>
      <w:r w:rsidR="009B6BFA" w:rsidRPr="0000076A">
        <w:rPr>
          <w:rFonts w:ascii="Times New Roman" w:hAnsi="Times New Roman"/>
          <w:sz w:val="24"/>
          <w:szCs w:val="24"/>
        </w:rPr>
        <w:t xml:space="preserve">tais direitos </w:t>
      </w:r>
      <w:r w:rsidRPr="0000076A">
        <w:rPr>
          <w:rFonts w:ascii="Times New Roman" w:hAnsi="Times New Roman"/>
          <w:sz w:val="24"/>
          <w:szCs w:val="24"/>
        </w:rPr>
        <w:t xml:space="preserve">são </w:t>
      </w:r>
      <w:r w:rsidR="00790071" w:rsidRPr="0000076A">
        <w:rPr>
          <w:rFonts w:ascii="Times New Roman" w:hAnsi="Times New Roman"/>
          <w:sz w:val="24"/>
          <w:szCs w:val="24"/>
        </w:rPr>
        <w:t>aqueles que reconhecem autonomia aos particulares, garantindo a iniciativa e independência aos indivíduos diante dos demais membros da sociedade política e do próprio Estado. Por isso, a doutrina (francesa, especialmente) costuma englobá-los na co</w:t>
      </w:r>
      <w:r w:rsidR="00695938" w:rsidRPr="0000076A">
        <w:rPr>
          <w:rFonts w:ascii="Times New Roman" w:hAnsi="Times New Roman"/>
          <w:sz w:val="24"/>
          <w:szCs w:val="24"/>
        </w:rPr>
        <w:t>ncepção de liberdade-a</w:t>
      </w:r>
      <w:r w:rsidR="00431B25" w:rsidRPr="0000076A">
        <w:rPr>
          <w:rFonts w:ascii="Times New Roman" w:hAnsi="Times New Roman"/>
          <w:sz w:val="24"/>
          <w:szCs w:val="24"/>
        </w:rPr>
        <w:t>utonomia</w:t>
      </w:r>
      <w:r w:rsidR="00695938" w:rsidRPr="0000076A">
        <w:rPr>
          <w:rFonts w:ascii="Times New Roman" w:hAnsi="Times New Roman"/>
          <w:sz w:val="24"/>
          <w:szCs w:val="24"/>
        </w:rPr>
        <w:t>.</w:t>
      </w:r>
    </w:p>
    <w:p w:rsidR="00790071" w:rsidRPr="0000076A" w:rsidRDefault="006A5E41"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Direito fundamental, portanto, </w:t>
      </w:r>
      <w:r w:rsidR="00790071" w:rsidRPr="0000076A">
        <w:rPr>
          <w:rFonts w:ascii="Times New Roman" w:hAnsi="Times New Roman"/>
          <w:sz w:val="24"/>
          <w:szCs w:val="24"/>
        </w:rPr>
        <w:t>é a base mínima daquilo que se garante a um indivíduo</w:t>
      </w:r>
      <w:r w:rsidR="00EA5E05" w:rsidRPr="0000076A">
        <w:rPr>
          <w:rFonts w:ascii="Times New Roman" w:hAnsi="Times New Roman"/>
          <w:sz w:val="24"/>
          <w:szCs w:val="24"/>
        </w:rPr>
        <w:t xml:space="preserve"> e</w:t>
      </w:r>
      <w:r w:rsidR="00790071" w:rsidRPr="0000076A">
        <w:rPr>
          <w:rFonts w:ascii="Times New Roman" w:hAnsi="Times New Roman"/>
          <w:sz w:val="24"/>
          <w:szCs w:val="24"/>
        </w:rPr>
        <w:t xml:space="preserve"> que se estabelece pelos preceitos da moral e da ética, tanto no sentido de outorgar, como em restringir, tais direitos, aos seus destinatários.</w:t>
      </w:r>
    </w:p>
    <w:p w:rsidR="00956C27" w:rsidRPr="0000076A" w:rsidRDefault="00956C27" w:rsidP="00AD74C6">
      <w:pPr>
        <w:spacing w:after="0" w:line="360" w:lineRule="auto"/>
        <w:jc w:val="both"/>
        <w:rPr>
          <w:rFonts w:ascii="Times New Roman" w:hAnsi="Times New Roman"/>
          <w:sz w:val="24"/>
          <w:szCs w:val="24"/>
        </w:rPr>
      </w:pPr>
    </w:p>
    <w:p w:rsidR="00790071" w:rsidRPr="0000076A" w:rsidRDefault="007C403B" w:rsidP="00AD74C6">
      <w:pPr>
        <w:spacing w:after="0" w:line="360" w:lineRule="auto"/>
        <w:jc w:val="both"/>
        <w:rPr>
          <w:rFonts w:ascii="Times New Roman" w:hAnsi="Times New Roman"/>
          <w:b/>
          <w:sz w:val="24"/>
          <w:szCs w:val="24"/>
        </w:rPr>
      </w:pPr>
      <w:r w:rsidRPr="0000076A">
        <w:rPr>
          <w:rFonts w:ascii="Times New Roman" w:hAnsi="Times New Roman"/>
          <w:b/>
          <w:sz w:val="24"/>
          <w:szCs w:val="24"/>
        </w:rPr>
        <w:t>3</w:t>
      </w:r>
      <w:r w:rsidR="005506D1" w:rsidRPr="0000076A">
        <w:rPr>
          <w:rFonts w:ascii="Times New Roman" w:hAnsi="Times New Roman"/>
          <w:b/>
          <w:sz w:val="24"/>
          <w:szCs w:val="24"/>
        </w:rPr>
        <w:t xml:space="preserve">.3 </w:t>
      </w:r>
      <w:r w:rsidR="000F43E8" w:rsidRPr="0000076A">
        <w:rPr>
          <w:rFonts w:ascii="Times New Roman" w:hAnsi="Times New Roman"/>
          <w:b/>
          <w:sz w:val="24"/>
          <w:szCs w:val="24"/>
        </w:rPr>
        <w:t>HIERARQUIA ENTRE OS PRINCÍPIOS/DIREITOS FUNDAMENTAIS</w:t>
      </w:r>
    </w:p>
    <w:p w:rsidR="00363EF5" w:rsidRPr="0000076A" w:rsidRDefault="00363EF5" w:rsidP="00AD74C6">
      <w:pPr>
        <w:spacing w:after="0" w:line="360" w:lineRule="auto"/>
        <w:jc w:val="both"/>
        <w:rPr>
          <w:rFonts w:ascii="Times New Roman" w:hAnsi="Times New Roman"/>
          <w:b/>
          <w:sz w:val="24"/>
          <w:szCs w:val="24"/>
        </w:rPr>
      </w:pP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Para a real defesa e concretização dos direitos fundamentais, torna-se necessário estabelecer critérios hierárquicos entre eles, sob pena de inevitável confusão, vazando em uma densa inflação de direitos fundamentais e, consequente, impossibilidade de proteção daqueles tidos como superiores.</w:t>
      </w:r>
      <w:r w:rsidR="0068165F" w:rsidRPr="0000076A">
        <w:rPr>
          <w:rFonts w:ascii="Times New Roman" w:hAnsi="Times New Roman"/>
          <w:sz w:val="24"/>
          <w:szCs w:val="24"/>
        </w:rPr>
        <w:t xml:space="preserve"> </w:t>
      </w:r>
      <w:r w:rsidRPr="0000076A">
        <w:rPr>
          <w:rFonts w:ascii="Times New Roman" w:hAnsi="Times New Roman"/>
          <w:sz w:val="24"/>
          <w:szCs w:val="24"/>
        </w:rPr>
        <w:t xml:space="preserve">De fato, é necessário estabelecer graus entre os direitos, pois caso assim não ocorra, haveria negação destes, ante a impossibilidade de protegê-los, </w:t>
      </w:r>
      <w:r w:rsidR="0068165F" w:rsidRPr="0000076A">
        <w:rPr>
          <w:rFonts w:ascii="Times New Roman" w:hAnsi="Times New Roman"/>
          <w:sz w:val="24"/>
          <w:szCs w:val="24"/>
        </w:rPr>
        <w:t xml:space="preserve">e </w:t>
      </w:r>
      <w:r w:rsidRPr="0000076A">
        <w:rPr>
          <w:rFonts w:ascii="Times New Roman" w:hAnsi="Times New Roman"/>
          <w:sz w:val="24"/>
          <w:szCs w:val="24"/>
        </w:rPr>
        <w:t>seria impossível transpor determinadas barreiras.</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lastRenderedPageBreak/>
        <w:t xml:space="preserve">Assim, </w:t>
      </w:r>
      <w:r w:rsidR="00FA6DD9" w:rsidRPr="0000076A">
        <w:rPr>
          <w:rFonts w:ascii="Times New Roman" w:hAnsi="Times New Roman"/>
          <w:sz w:val="24"/>
          <w:szCs w:val="24"/>
        </w:rPr>
        <w:t>a título de exemplo, se a casa fosse plenamente invio</w:t>
      </w:r>
      <w:r w:rsidRPr="0000076A">
        <w:rPr>
          <w:rFonts w:ascii="Times New Roman" w:hAnsi="Times New Roman"/>
          <w:sz w:val="24"/>
          <w:szCs w:val="24"/>
        </w:rPr>
        <w:t>l</w:t>
      </w:r>
      <w:r w:rsidR="00FA6DD9" w:rsidRPr="0000076A">
        <w:rPr>
          <w:rFonts w:ascii="Times New Roman" w:hAnsi="Times New Roman"/>
          <w:sz w:val="24"/>
          <w:szCs w:val="24"/>
        </w:rPr>
        <w:t>ável</w:t>
      </w:r>
      <w:r w:rsidRPr="0000076A">
        <w:rPr>
          <w:rFonts w:ascii="Times New Roman" w:hAnsi="Times New Roman"/>
          <w:sz w:val="24"/>
          <w:szCs w:val="24"/>
        </w:rPr>
        <w:t>, mesmo que ocorresse um desabamento, os bombeiros estariam impedidos de nela entrar para tentar salvar os seus moradores. Neste mesmo entendimento, não haveriam prisões em flagrantes, quando o criminoso adentrasse em uma residência, sob a alegação da referida inviolabilidade.</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Temos ainda como exemplo o </w:t>
      </w:r>
      <w:r w:rsidR="00FA6DD9" w:rsidRPr="0000076A">
        <w:rPr>
          <w:rFonts w:ascii="Times New Roman" w:hAnsi="Times New Roman"/>
          <w:sz w:val="24"/>
          <w:szCs w:val="24"/>
        </w:rPr>
        <w:t xml:space="preserve">instituto do </w:t>
      </w:r>
      <w:r w:rsidRPr="0000076A">
        <w:rPr>
          <w:rFonts w:ascii="Times New Roman" w:hAnsi="Times New Roman"/>
          <w:sz w:val="24"/>
          <w:szCs w:val="24"/>
        </w:rPr>
        <w:t xml:space="preserve">estado de necessidade, </w:t>
      </w:r>
      <w:r w:rsidR="00EA5E05" w:rsidRPr="0000076A">
        <w:rPr>
          <w:rFonts w:ascii="Times New Roman" w:hAnsi="Times New Roman"/>
          <w:sz w:val="24"/>
          <w:szCs w:val="24"/>
        </w:rPr>
        <w:t xml:space="preserve">que </w:t>
      </w:r>
      <w:r w:rsidR="00FA6DD9" w:rsidRPr="0000076A">
        <w:rPr>
          <w:rFonts w:ascii="Times New Roman" w:hAnsi="Times New Roman"/>
          <w:sz w:val="24"/>
          <w:szCs w:val="24"/>
        </w:rPr>
        <w:t xml:space="preserve">autoriza </w:t>
      </w:r>
      <w:r w:rsidRPr="0000076A">
        <w:rPr>
          <w:rFonts w:ascii="Times New Roman" w:hAnsi="Times New Roman"/>
          <w:sz w:val="24"/>
          <w:szCs w:val="24"/>
        </w:rPr>
        <w:t xml:space="preserve">indivíduo </w:t>
      </w:r>
      <w:r w:rsidR="00FA6DD9" w:rsidRPr="0000076A">
        <w:rPr>
          <w:rFonts w:ascii="Times New Roman" w:hAnsi="Times New Roman"/>
          <w:sz w:val="24"/>
          <w:szCs w:val="24"/>
        </w:rPr>
        <w:t xml:space="preserve">a </w:t>
      </w:r>
      <w:r w:rsidRPr="0000076A">
        <w:rPr>
          <w:rFonts w:ascii="Times New Roman" w:hAnsi="Times New Roman"/>
          <w:sz w:val="24"/>
          <w:szCs w:val="24"/>
        </w:rPr>
        <w:t xml:space="preserve">agredir direito alheio, na proteção </w:t>
      </w:r>
      <w:r w:rsidR="00EA5E05" w:rsidRPr="0000076A">
        <w:rPr>
          <w:rFonts w:ascii="Times New Roman" w:hAnsi="Times New Roman"/>
          <w:sz w:val="24"/>
          <w:szCs w:val="24"/>
        </w:rPr>
        <w:t xml:space="preserve">e </w:t>
      </w:r>
      <w:r w:rsidRPr="0000076A">
        <w:rPr>
          <w:rFonts w:ascii="Times New Roman" w:hAnsi="Times New Roman"/>
          <w:sz w:val="24"/>
          <w:szCs w:val="24"/>
        </w:rPr>
        <w:t>defes</w:t>
      </w:r>
      <w:r w:rsidR="00E3707B" w:rsidRPr="0000076A">
        <w:rPr>
          <w:rFonts w:ascii="Times New Roman" w:hAnsi="Times New Roman"/>
          <w:sz w:val="24"/>
          <w:szCs w:val="24"/>
        </w:rPr>
        <w:t>a de direito seu ou de terceiro</w:t>
      </w:r>
      <w:r w:rsidRPr="0000076A">
        <w:rPr>
          <w:rFonts w:ascii="Times New Roman" w:hAnsi="Times New Roman"/>
          <w:sz w:val="24"/>
          <w:szCs w:val="24"/>
        </w:rPr>
        <w:t>.</w:t>
      </w:r>
      <w:r w:rsidR="00AF42E4" w:rsidRPr="0000076A">
        <w:rPr>
          <w:rFonts w:ascii="Times New Roman" w:hAnsi="Times New Roman"/>
          <w:sz w:val="24"/>
          <w:szCs w:val="24"/>
        </w:rPr>
        <w:t xml:space="preserve"> </w:t>
      </w:r>
      <w:r w:rsidR="00EA5E05" w:rsidRPr="0000076A">
        <w:rPr>
          <w:rFonts w:ascii="Times New Roman" w:hAnsi="Times New Roman"/>
          <w:sz w:val="24"/>
          <w:szCs w:val="24"/>
        </w:rPr>
        <w:t>Conclui</w:t>
      </w:r>
      <w:r w:rsidR="00AF42E4" w:rsidRPr="0000076A">
        <w:rPr>
          <w:rFonts w:ascii="Times New Roman" w:hAnsi="Times New Roman"/>
          <w:sz w:val="24"/>
          <w:szCs w:val="24"/>
        </w:rPr>
        <w:t>-se, assim, que é necessário estabelecer uma escala entre os princípios e direitos fundamentais, até como forma de proteção a eles.</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Para melhor compreensão do tema é importante entender que o direito à vida está no topo da escala dos direitos fundamentais, pois não se pode conceber outro direito a não ser que ele esteja ligad</w:t>
      </w:r>
      <w:r w:rsidR="0026114A" w:rsidRPr="0000076A">
        <w:rPr>
          <w:rFonts w:ascii="Times New Roman" w:hAnsi="Times New Roman"/>
          <w:sz w:val="24"/>
          <w:szCs w:val="24"/>
        </w:rPr>
        <w:t xml:space="preserve">o </w:t>
      </w:r>
      <w:r w:rsidRPr="0000076A">
        <w:rPr>
          <w:rFonts w:ascii="Times New Roman" w:hAnsi="Times New Roman"/>
          <w:sz w:val="24"/>
          <w:szCs w:val="24"/>
        </w:rPr>
        <w:t xml:space="preserve">à vida. </w:t>
      </w:r>
      <w:r w:rsidR="00143484" w:rsidRPr="0000076A">
        <w:rPr>
          <w:rFonts w:ascii="Times New Roman" w:hAnsi="Times New Roman"/>
          <w:sz w:val="24"/>
          <w:szCs w:val="24"/>
        </w:rPr>
        <w:t xml:space="preserve">O </w:t>
      </w:r>
      <w:r w:rsidRPr="0000076A">
        <w:rPr>
          <w:rFonts w:ascii="Times New Roman" w:hAnsi="Times New Roman"/>
          <w:sz w:val="24"/>
          <w:szCs w:val="24"/>
        </w:rPr>
        <w:t xml:space="preserve">direito à vida garante as necessidades vitais básicas </w:t>
      </w:r>
      <w:r w:rsidR="00AF42E4" w:rsidRPr="0000076A">
        <w:rPr>
          <w:rFonts w:ascii="Times New Roman" w:hAnsi="Times New Roman"/>
          <w:sz w:val="24"/>
          <w:szCs w:val="24"/>
        </w:rPr>
        <w:t xml:space="preserve">do homem </w:t>
      </w:r>
      <w:r w:rsidRPr="0000076A">
        <w:rPr>
          <w:rFonts w:ascii="Times New Roman" w:hAnsi="Times New Roman"/>
          <w:sz w:val="24"/>
          <w:szCs w:val="24"/>
        </w:rPr>
        <w:t xml:space="preserve">e </w:t>
      </w:r>
      <w:r w:rsidR="00AF42E4" w:rsidRPr="0000076A">
        <w:rPr>
          <w:rFonts w:ascii="Times New Roman" w:hAnsi="Times New Roman"/>
          <w:sz w:val="24"/>
          <w:szCs w:val="24"/>
        </w:rPr>
        <w:t xml:space="preserve">proíbe </w:t>
      </w:r>
      <w:r w:rsidRPr="0000076A">
        <w:rPr>
          <w:rFonts w:ascii="Times New Roman" w:hAnsi="Times New Roman"/>
          <w:sz w:val="24"/>
          <w:szCs w:val="24"/>
        </w:rPr>
        <w:t>qua</w:t>
      </w:r>
      <w:r w:rsidR="0026114A" w:rsidRPr="0000076A">
        <w:rPr>
          <w:rFonts w:ascii="Times New Roman" w:hAnsi="Times New Roman"/>
          <w:sz w:val="24"/>
          <w:szCs w:val="24"/>
        </w:rPr>
        <w:t xml:space="preserve">lquer tratamento indigno </w:t>
      </w:r>
      <w:r w:rsidR="003716CF" w:rsidRPr="0000076A">
        <w:rPr>
          <w:rFonts w:ascii="Times New Roman" w:hAnsi="Times New Roman"/>
          <w:sz w:val="24"/>
          <w:szCs w:val="24"/>
        </w:rPr>
        <w:t>(</w:t>
      </w:r>
      <w:r w:rsidR="00143484" w:rsidRPr="0000076A">
        <w:rPr>
          <w:rFonts w:ascii="Times New Roman" w:hAnsi="Times New Roman"/>
          <w:sz w:val="24"/>
          <w:szCs w:val="24"/>
        </w:rPr>
        <w:t>LENZA, 2012</w:t>
      </w:r>
      <w:r w:rsidR="003716CF" w:rsidRPr="0000076A">
        <w:rPr>
          <w:rFonts w:ascii="Times New Roman" w:hAnsi="Times New Roman"/>
          <w:sz w:val="24"/>
          <w:szCs w:val="24"/>
        </w:rPr>
        <w:t>).</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Vale destacar que até a própria proteção dada aos mortos, concernente aos direitos de personalidade (neste sentido, direitos fundamentais), conferida tanto na esfera cível, quanto na esfera penal (respectivamente nos </w:t>
      </w:r>
      <w:proofErr w:type="spellStart"/>
      <w:r w:rsidRPr="0000076A">
        <w:rPr>
          <w:rFonts w:ascii="Times New Roman" w:hAnsi="Times New Roman"/>
          <w:sz w:val="24"/>
          <w:szCs w:val="24"/>
        </w:rPr>
        <w:t>arts</w:t>
      </w:r>
      <w:proofErr w:type="spellEnd"/>
      <w:r w:rsidRPr="0000076A">
        <w:rPr>
          <w:rFonts w:ascii="Times New Roman" w:hAnsi="Times New Roman"/>
          <w:sz w:val="24"/>
          <w:szCs w:val="24"/>
        </w:rPr>
        <w:t xml:space="preserve">. 12, parágrafo único do Código Civil e 138, § 2º do </w:t>
      </w:r>
      <w:r w:rsidR="00A750B1" w:rsidRPr="0000076A">
        <w:rPr>
          <w:rFonts w:ascii="Times New Roman" w:hAnsi="Times New Roman"/>
          <w:sz w:val="24"/>
          <w:szCs w:val="24"/>
        </w:rPr>
        <w:t>CP</w:t>
      </w:r>
      <w:r w:rsidRPr="0000076A">
        <w:rPr>
          <w:rFonts w:ascii="Times New Roman" w:hAnsi="Times New Roman"/>
          <w:sz w:val="24"/>
          <w:szCs w:val="24"/>
        </w:rPr>
        <w:t>), tem ligação ao direto à vida.</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A vida, no e</w:t>
      </w:r>
      <w:r w:rsidR="00A42650" w:rsidRPr="0000076A">
        <w:rPr>
          <w:rFonts w:ascii="Times New Roman" w:hAnsi="Times New Roman"/>
          <w:sz w:val="24"/>
          <w:szCs w:val="24"/>
        </w:rPr>
        <w:t xml:space="preserve">ntendimento aqui </w:t>
      </w:r>
      <w:r w:rsidRPr="0000076A">
        <w:rPr>
          <w:rFonts w:ascii="Times New Roman" w:hAnsi="Times New Roman"/>
          <w:sz w:val="24"/>
          <w:szCs w:val="24"/>
        </w:rPr>
        <w:t>proposto, deve ser considerada como uma espécie de “parede de aderência” aos outros direitos</w:t>
      </w:r>
      <w:r w:rsidR="00FE7AFA" w:rsidRPr="0000076A">
        <w:rPr>
          <w:rFonts w:ascii="Times New Roman" w:hAnsi="Times New Roman"/>
          <w:sz w:val="24"/>
          <w:szCs w:val="24"/>
        </w:rPr>
        <w:t>, o</w:t>
      </w:r>
      <w:r w:rsidRPr="0000076A">
        <w:rPr>
          <w:rFonts w:ascii="Times New Roman" w:hAnsi="Times New Roman"/>
          <w:sz w:val="24"/>
          <w:szCs w:val="24"/>
        </w:rPr>
        <w:t>u seja, é a partir dela que é possível tutelar os outros direitos fundamentais.</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Abaixo dela, e estando no mesmo grau de proteção, estão os direitos de liberdade e de propriedade. Deles derivam uma gama de outros direitos, sendo o rol exemplificativo do artigo 5º da Constituição Federal, a maior tipificação de proteção a estes direitos, no ordenamento jurídico brasileiro.</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Assim, tem-se o princípio do juiz natural (inciso LIII do art. 5º da CF), que está contido dentro do direito de liberdade. Também inserido no direito de liberdade, está o direito à liberdade de associação (inciso XX do art. 5º da CF).</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No que tange ao direito de propriedade, o inciso XXII do art. 5º da CF, que explicitamente o garante e protege, ao instituir que “é garantido o direito de propriedade”.</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Logo, é </w:t>
      </w:r>
      <w:r w:rsidR="00A42650" w:rsidRPr="0000076A">
        <w:rPr>
          <w:rFonts w:ascii="Times New Roman" w:hAnsi="Times New Roman"/>
          <w:sz w:val="24"/>
          <w:szCs w:val="24"/>
        </w:rPr>
        <w:t xml:space="preserve">imprescindível compreender o </w:t>
      </w:r>
      <w:r w:rsidRPr="0000076A">
        <w:rPr>
          <w:rFonts w:ascii="Times New Roman" w:hAnsi="Times New Roman"/>
          <w:sz w:val="24"/>
          <w:szCs w:val="24"/>
        </w:rPr>
        <w:t xml:space="preserve">caráter hierárquico entre os direitos fundamentais. Num primeiro plano, como já dito, está o direito à vida, que com sua </w:t>
      </w:r>
      <w:r w:rsidRPr="0000076A">
        <w:rPr>
          <w:rFonts w:ascii="Times New Roman" w:hAnsi="Times New Roman"/>
          <w:sz w:val="24"/>
          <w:szCs w:val="24"/>
          <w:shd w:val="clear" w:color="auto" w:fill="FFFFFF"/>
        </w:rPr>
        <w:t xml:space="preserve">interface dá a </w:t>
      </w:r>
      <w:r w:rsidRPr="0000076A">
        <w:rPr>
          <w:rFonts w:ascii="Times New Roman" w:hAnsi="Times New Roman"/>
          <w:sz w:val="24"/>
          <w:szCs w:val="24"/>
        </w:rPr>
        <w:t>possibilidade de existência aos outros direitos, sintetizados no direito à liberdade e à propriedade, com as suas respectivas facetas que deles derivam.</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lastRenderedPageBreak/>
        <w:t>No caso específico em estudo, de um lado est</w:t>
      </w:r>
      <w:r w:rsidR="00A42650" w:rsidRPr="0000076A">
        <w:rPr>
          <w:rFonts w:ascii="Times New Roman" w:hAnsi="Times New Roman"/>
          <w:sz w:val="24"/>
          <w:szCs w:val="24"/>
        </w:rPr>
        <w:t xml:space="preserve">á o direito fundamental de individualização da pena do estrangeiro não residente (art. 5º </w:t>
      </w:r>
      <w:r w:rsidR="00956C27" w:rsidRPr="0000076A">
        <w:rPr>
          <w:rFonts w:ascii="Times New Roman" w:hAnsi="Times New Roman"/>
          <w:sz w:val="24"/>
          <w:szCs w:val="24"/>
        </w:rPr>
        <w:t>XLVI da CF) e do outro a soberania do Estado Brasileiro (art. 1º, I da CF).</w:t>
      </w:r>
    </w:p>
    <w:p w:rsidR="00E56A09" w:rsidRPr="0000076A" w:rsidRDefault="00E56A09"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Entendemos, com base nos argumentos já expostos, que </w:t>
      </w:r>
      <w:r w:rsidR="00315D04" w:rsidRPr="0000076A">
        <w:rPr>
          <w:rFonts w:ascii="Times New Roman" w:hAnsi="Times New Roman"/>
          <w:sz w:val="24"/>
          <w:szCs w:val="24"/>
        </w:rPr>
        <w:t>a</w:t>
      </w:r>
      <w:r w:rsidRPr="0000076A">
        <w:rPr>
          <w:rFonts w:ascii="Times New Roman" w:hAnsi="Times New Roman"/>
          <w:sz w:val="24"/>
          <w:szCs w:val="24"/>
        </w:rPr>
        <w:t xml:space="preserve"> soberania prevalece sobre o direito fundamental de individualização da pena do estrangeiro não residente, pois </w:t>
      </w:r>
      <w:r w:rsidR="00315D04" w:rsidRPr="0000076A">
        <w:rPr>
          <w:rFonts w:ascii="Times New Roman" w:hAnsi="Times New Roman"/>
          <w:sz w:val="24"/>
          <w:szCs w:val="24"/>
        </w:rPr>
        <w:t xml:space="preserve">aquela representa a essência do próprio Estado e refere-se ao interesse maior da coletividade, já </w:t>
      </w:r>
      <w:r w:rsidR="004E4C2D" w:rsidRPr="0000076A">
        <w:rPr>
          <w:rFonts w:ascii="Times New Roman" w:hAnsi="Times New Roman"/>
          <w:sz w:val="24"/>
          <w:szCs w:val="24"/>
        </w:rPr>
        <w:t xml:space="preserve">o direito de individualização da pena </w:t>
      </w:r>
      <w:r w:rsidR="00315D04" w:rsidRPr="0000076A">
        <w:rPr>
          <w:rFonts w:ascii="Times New Roman" w:hAnsi="Times New Roman"/>
          <w:sz w:val="24"/>
          <w:szCs w:val="24"/>
        </w:rPr>
        <w:t xml:space="preserve">tem como finalidade resguardar o direito de um indivíduo e, como o entendimento de que o interesse individual deve se submeter ao interesse coletivo, a soberania </w:t>
      </w:r>
      <w:r w:rsidR="0010532A" w:rsidRPr="0000076A">
        <w:rPr>
          <w:rFonts w:ascii="Times New Roman" w:hAnsi="Times New Roman"/>
          <w:sz w:val="24"/>
          <w:szCs w:val="24"/>
        </w:rPr>
        <w:t>se sobrepõe sobre o direito do estrangeiro não residente.</w:t>
      </w:r>
      <w:r w:rsidR="00315D04" w:rsidRPr="0000076A">
        <w:rPr>
          <w:rFonts w:ascii="Times New Roman" w:hAnsi="Times New Roman"/>
          <w:sz w:val="24"/>
          <w:szCs w:val="24"/>
        </w:rPr>
        <w:t xml:space="preserve"> </w:t>
      </w:r>
    </w:p>
    <w:p w:rsidR="003A519A" w:rsidRPr="0000076A" w:rsidRDefault="003A519A" w:rsidP="00AD74C6">
      <w:pPr>
        <w:spacing w:after="0" w:line="360" w:lineRule="auto"/>
        <w:jc w:val="both"/>
        <w:rPr>
          <w:rFonts w:ascii="Times New Roman" w:hAnsi="Times New Roman"/>
          <w:sz w:val="24"/>
          <w:szCs w:val="24"/>
        </w:rPr>
      </w:pPr>
    </w:p>
    <w:p w:rsidR="00790071" w:rsidRPr="0000076A" w:rsidRDefault="007C403B" w:rsidP="00AD74C6">
      <w:pPr>
        <w:pStyle w:val="DOIS"/>
        <w:outlineLvl w:val="0"/>
        <w:rPr>
          <w:rFonts w:ascii="Times New Roman" w:hAnsi="Times New Roman" w:cs="Times New Roman"/>
          <w:b/>
        </w:rPr>
      </w:pPr>
      <w:r w:rsidRPr="0000076A">
        <w:rPr>
          <w:rFonts w:ascii="Times New Roman" w:hAnsi="Times New Roman" w:cs="Times New Roman"/>
          <w:b/>
        </w:rPr>
        <w:t>3</w:t>
      </w:r>
      <w:r w:rsidR="00956C27" w:rsidRPr="0000076A">
        <w:rPr>
          <w:rFonts w:ascii="Times New Roman" w:hAnsi="Times New Roman" w:cs="Times New Roman"/>
          <w:b/>
        </w:rPr>
        <w:t xml:space="preserve">.4 </w:t>
      </w:r>
      <w:r w:rsidR="000F43E8" w:rsidRPr="0000076A">
        <w:rPr>
          <w:rFonts w:ascii="Times New Roman" w:hAnsi="Times New Roman" w:cs="Times New Roman"/>
          <w:b/>
          <w:caps w:val="0"/>
        </w:rPr>
        <w:t>RELATIVIDADE DOS DIREITOS FUNDAMENTAIS</w:t>
      </w:r>
    </w:p>
    <w:p w:rsidR="001B5D9F" w:rsidRPr="0000076A" w:rsidRDefault="001B5D9F" w:rsidP="00AD74C6">
      <w:pPr>
        <w:spacing w:after="0" w:line="360" w:lineRule="auto"/>
        <w:jc w:val="both"/>
        <w:rPr>
          <w:rFonts w:ascii="Times New Roman" w:hAnsi="Times New Roman"/>
          <w:sz w:val="24"/>
          <w:szCs w:val="24"/>
        </w:rPr>
      </w:pP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Os direitos fundamentais, </w:t>
      </w:r>
      <w:r w:rsidR="00872939" w:rsidRPr="0000076A">
        <w:rPr>
          <w:rFonts w:ascii="Times New Roman" w:hAnsi="Times New Roman"/>
          <w:sz w:val="24"/>
          <w:szCs w:val="24"/>
        </w:rPr>
        <w:t xml:space="preserve">mesmo sendo </w:t>
      </w:r>
      <w:r w:rsidRPr="0000076A">
        <w:rPr>
          <w:rFonts w:ascii="Times New Roman" w:hAnsi="Times New Roman"/>
          <w:sz w:val="24"/>
          <w:szCs w:val="24"/>
        </w:rPr>
        <w:t>cláusulas pétreas (art. 60, § 4º, IV da C</w:t>
      </w:r>
      <w:r w:rsidR="00872939" w:rsidRPr="0000076A">
        <w:rPr>
          <w:rFonts w:ascii="Times New Roman" w:hAnsi="Times New Roman"/>
          <w:sz w:val="24"/>
          <w:szCs w:val="24"/>
        </w:rPr>
        <w:t>F</w:t>
      </w:r>
      <w:r w:rsidRPr="0000076A">
        <w:rPr>
          <w:rFonts w:ascii="Times New Roman" w:hAnsi="Times New Roman"/>
          <w:sz w:val="24"/>
          <w:szCs w:val="24"/>
        </w:rPr>
        <w:t>), não são absolutos.</w:t>
      </w:r>
      <w:r w:rsidR="006621DE" w:rsidRPr="0000076A">
        <w:rPr>
          <w:rFonts w:ascii="Times New Roman" w:hAnsi="Times New Roman"/>
          <w:sz w:val="24"/>
          <w:szCs w:val="24"/>
        </w:rPr>
        <w:t xml:space="preserve"> </w:t>
      </w:r>
      <w:r w:rsidR="00E9440F" w:rsidRPr="0000076A">
        <w:rPr>
          <w:rFonts w:ascii="Times New Roman" w:hAnsi="Times New Roman"/>
          <w:sz w:val="24"/>
          <w:szCs w:val="24"/>
        </w:rPr>
        <w:t xml:space="preserve">Não </w:t>
      </w:r>
      <w:r w:rsidRPr="0000076A">
        <w:rPr>
          <w:rFonts w:ascii="Times New Roman" w:hAnsi="Times New Roman"/>
          <w:sz w:val="24"/>
          <w:szCs w:val="24"/>
        </w:rPr>
        <w:t xml:space="preserve">existe nenhum direito humano consagrado pelas </w:t>
      </w:r>
      <w:r w:rsidR="006621DE" w:rsidRPr="0000076A">
        <w:rPr>
          <w:rFonts w:ascii="Times New Roman" w:hAnsi="Times New Roman"/>
          <w:sz w:val="24"/>
          <w:szCs w:val="24"/>
        </w:rPr>
        <w:t xml:space="preserve">Cartas Constitucionais </w:t>
      </w:r>
      <w:r w:rsidRPr="0000076A">
        <w:rPr>
          <w:rFonts w:ascii="Times New Roman" w:hAnsi="Times New Roman"/>
          <w:sz w:val="24"/>
          <w:szCs w:val="24"/>
        </w:rPr>
        <w:t xml:space="preserve">que se possa considerar absoluto, no sentido de sempre valer como máxima a ser aplicada aos casos concretos, independentemente da consideração de outras circunstâncias ou valores constitucionais. Nesse sentido, é correto afirmar que os direitos fundamentais não são absolutos. Existe uma ampla gama de hipóteses que acabam por restringir o alcance absoluto dos </w:t>
      </w:r>
      <w:r w:rsidR="00597866" w:rsidRPr="0000076A">
        <w:rPr>
          <w:rFonts w:ascii="Times New Roman" w:hAnsi="Times New Roman"/>
          <w:sz w:val="24"/>
          <w:szCs w:val="24"/>
        </w:rPr>
        <w:t>direitos fundamentais</w:t>
      </w:r>
      <w:r w:rsidR="00E86D21" w:rsidRPr="0000076A">
        <w:rPr>
          <w:rFonts w:ascii="Times New Roman" w:hAnsi="Times New Roman"/>
          <w:sz w:val="24"/>
          <w:szCs w:val="24"/>
        </w:rPr>
        <w:t>.</w:t>
      </w:r>
      <w:r w:rsidR="00E9440F" w:rsidRPr="0000076A">
        <w:rPr>
          <w:rFonts w:ascii="Times New Roman" w:hAnsi="Times New Roman"/>
          <w:sz w:val="24"/>
          <w:szCs w:val="24"/>
        </w:rPr>
        <w:t xml:space="preserve"> Os </w:t>
      </w:r>
      <w:r w:rsidRPr="0000076A">
        <w:rPr>
          <w:rFonts w:ascii="Times New Roman" w:hAnsi="Times New Roman"/>
          <w:sz w:val="24"/>
          <w:szCs w:val="24"/>
        </w:rPr>
        <w:t xml:space="preserve">direitos fundamentais encontram limites de aplicabilidade, ou seja, </w:t>
      </w:r>
      <w:r w:rsidR="006621DE" w:rsidRPr="0000076A">
        <w:rPr>
          <w:rFonts w:ascii="Times New Roman" w:hAnsi="Times New Roman"/>
          <w:sz w:val="24"/>
          <w:szCs w:val="24"/>
        </w:rPr>
        <w:t xml:space="preserve">são, em alguns casos, </w:t>
      </w:r>
      <w:r w:rsidRPr="0000076A">
        <w:rPr>
          <w:rFonts w:ascii="Times New Roman" w:hAnsi="Times New Roman"/>
          <w:sz w:val="24"/>
          <w:szCs w:val="24"/>
        </w:rPr>
        <w:t>relativ</w:t>
      </w:r>
      <w:r w:rsidR="006621DE" w:rsidRPr="0000076A">
        <w:rPr>
          <w:rFonts w:ascii="Times New Roman" w:hAnsi="Times New Roman"/>
          <w:sz w:val="24"/>
          <w:szCs w:val="24"/>
        </w:rPr>
        <w:t xml:space="preserve">os, pois </w:t>
      </w:r>
      <w:r w:rsidRPr="0000076A">
        <w:rPr>
          <w:rFonts w:ascii="Times New Roman" w:hAnsi="Times New Roman"/>
          <w:sz w:val="24"/>
          <w:szCs w:val="24"/>
        </w:rPr>
        <w:t xml:space="preserve">não podem servir de </w:t>
      </w:r>
      <w:r w:rsidR="006621DE" w:rsidRPr="0000076A">
        <w:rPr>
          <w:rFonts w:ascii="Times New Roman" w:hAnsi="Times New Roman"/>
          <w:sz w:val="24"/>
          <w:szCs w:val="24"/>
        </w:rPr>
        <w:t>proteção</w:t>
      </w:r>
      <w:r w:rsidRPr="0000076A">
        <w:rPr>
          <w:rFonts w:ascii="Times New Roman" w:hAnsi="Times New Roman"/>
          <w:sz w:val="24"/>
          <w:szCs w:val="24"/>
        </w:rPr>
        <w:t xml:space="preserve"> para a prática de atividades ilícitas</w:t>
      </w:r>
      <w:r w:rsidR="006621DE" w:rsidRPr="0000076A">
        <w:rPr>
          <w:rFonts w:ascii="Times New Roman" w:hAnsi="Times New Roman"/>
          <w:sz w:val="24"/>
          <w:szCs w:val="24"/>
        </w:rPr>
        <w:t xml:space="preserve">, </w:t>
      </w:r>
      <w:r w:rsidRPr="0000076A">
        <w:rPr>
          <w:rFonts w:ascii="Times New Roman" w:hAnsi="Times New Roman"/>
          <w:sz w:val="24"/>
          <w:szCs w:val="24"/>
        </w:rPr>
        <w:t xml:space="preserve">não servem para </w:t>
      </w:r>
      <w:r w:rsidR="006621DE" w:rsidRPr="0000076A">
        <w:rPr>
          <w:rFonts w:ascii="Times New Roman" w:hAnsi="Times New Roman"/>
          <w:sz w:val="24"/>
          <w:szCs w:val="24"/>
        </w:rPr>
        <w:t xml:space="preserve">assegurar </w:t>
      </w:r>
      <w:r w:rsidRPr="0000076A">
        <w:rPr>
          <w:rFonts w:ascii="Times New Roman" w:hAnsi="Times New Roman"/>
          <w:sz w:val="24"/>
          <w:szCs w:val="24"/>
        </w:rPr>
        <w:t>irresponsabilidade civil</w:t>
      </w:r>
      <w:r w:rsidR="006621DE" w:rsidRPr="0000076A">
        <w:rPr>
          <w:rFonts w:ascii="Times New Roman" w:hAnsi="Times New Roman"/>
          <w:sz w:val="24"/>
          <w:szCs w:val="24"/>
        </w:rPr>
        <w:t xml:space="preserve">, </w:t>
      </w:r>
      <w:r w:rsidRPr="0000076A">
        <w:rPr>
          <w:rFonts w:ascii="Times New Roman" w:hAnsi="Times New Roman"/>
          <w:sz w:val="24"/>
          <w:szCs w:val="24"/>
        </w:rPr>
        <w:t xml:space="preserve">não </w:t>
      </w:r>
      <w:r w:rsidR="006621DE" w:rsidRPr="0000076A">
        <w:rPr>
          <w:rFonts w:ascii="Times New Roman" w:hAnsi="Times New Roman"/>
          <w:sz w:val="24"/>
          <w:szCs w:val="24"/>
        </w:rPr>
        <w:t xml:space="preserve">tem força de </w:t>
      </w:r>
      <w:r w:rsidRPr="0000076A">
        <w:rPr>
          <w:rFonts w:ascii="Times New Roman" w:hAnsi="Times New Roman"/>
          <w:sz w:val="24"/>
          <w:szCs w:val="24"/>
        </w:rPr>
        <w:t>anular os demais direitos igualmente consagrados pela Constituição</w:t>
      </w:r>
      <w:r w:rsidR="006621DE" w:rsidRPr="0000076A">
        <w:rPr>
          <w:rFonts w:ascii="Times New Roman" w:hAnsi="Times New Roman"/>
          <w:sz w:val="24"/>
          <w:szCs w:val="24"/>
        </w:rPr>
        <w:t xml:space="preserve">, </w:t>
      </w:r>
      <w:r w:rsidRPr="0000076A">
        <w:rPr>
          <w:rFonts w:ascii="Times New Roman" w:hAnsi="Times New Roman"/>
          <w:sz w:val="24"/>
          <w:szCs w:val="24"/>
        </w:rPr>
        <w:t>não podem anular igual direito das demais pessoas, devendo ser aplicados harmonicament</w:t>
      </w:r>
      <w:r w:rsidR="00597866" w:rsidRPr="0000076A">
        <w:rPr>
          <w:rFonts w:ascii="Times New Roman" w:hAnsi="Times New Roman"/>
          <w:sz w:val="24"/>
          <w:szCs w:val="24"/>
        </w:rPr>
        <w:t>e no âmbito material</w:t>
      </w:r>
      <w:r w:rsidR="0012213E" w:rsidRPr="0000076A">
        <w:rPr>
          <w:rFonts w:ascii="Times New Roman" w:hAnsi="Times New Roman"/>
          <w:sz w:val="24"/>
          <w:szCs w:val="24"/>
        </w:rPr>
        <w:t xml:space="preserve">. </w:t>
      </w:r>
      <w:r w:rsidRPr="0000076A">
        <w:rPr>
          <w:rFonts w:ascii="Times New Roman" w:hAnsi="Times New Roman"/>
          <w:sz w:val="24"/>
          <w:szCs w:val="24"/>
        </w:rPr>
        <w:t>O único limite ao direito fundamental de um indivíduo é o respeito a igual direito dos seus semelhantes, e a certas condições fundamentais das so</w:t>
      </w:r>
      <w:r w:rsidR="0012213E" w:rsidRPr="0000076A">
        <w:rPr>
          <w:rFonts w:ascii="Times New Roman" w:hAnsi="Times New Roman"/>
          <w:sz w:val="24"/>
          <w:szCs w:val="24"/>
        </w:rPr>
        <w:t>ciedades organizadas</w:t>
      </w:r>
      <w:r w:rsidR="00E9440F" w:rsidRPr="0000076A">
        <w:rPr>
          <w:rFonts w:ascii="Times New Roman" w:hAnsi="Times New Roman"/>
          <w:sz w:val="24"/>
          <w:szCs w:val="24"/>
        </w:rPr>
        <w:t xml:space="preserve"> (TAVARES, 2007).</w:t>
      </w:r>
    </w:p>
    <w:p w:rsidR="00451909" w:rsidRPr="0000076A" w:rsidRDefault="004D05BB"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Nesse sentido, </w:t>
      </w:r>
      <w:r w:rsidR="00790071" w:rsidRPr="0000076A">
        <w:rPr>
          <w:rFonts w:ascii="Times New Roman" w:hAnsi="Times New Roman"/>
          <w:sz w:val="24"/>
          <w:szCs w:val="24"/>
        </w:rPr>
        <w:t>pode</w:t>
      </w:r>
      <w:r w:rsidR="00763DE3" w:rsidRPr="0000076A">
        <w:rPr>
          <w:rFonts w:ascii="Times New Roman" w:hAnsi="Times New Roman"/>
          <w:sz w:val="24"/>
          <w:szCs w:val="24"/>
        </w:rPr>
        <w:t xml:space="preserve">-se </w:t>
      </w:r>
      <w:r w:rsidR="00790071" w:rsidRPr="0000076A">
        <w:rPr>
          <w:rFonts w:ascii="Times New Roman" w:hAnsi="Times New Roman"/>
          <w:sz w:val="24"/>
          <w:szCs w:val="24"/>
        </w:rPr>
        <w:t>afirmar que os direitos fundamentais não são absolutos em sua aplicabilidade.</w:t>
      </w:r>
      <w:r w:rsidRPr="0000076A">
        <w:rPr>
          <w:rFonts w:ascii="Times New Roman" w:hAnsi="Times New Roman"/>
          <w:sz w:val="24"/>
          <w:szCs w:val="24"/>
        </w:rPr>
        <w:t xml:space="preserve"> </w:t>
      </w:r>
      <w:r w:rsidR="00790071" w:rsidRPr="0000076A">
        <w:rPr>
          <w:rFonts w:ascii="Times New Roman" w:hAnsi="Times New Roman"/>
          <w:sz w:val="24"/>
          <w:szCs w:val="24"/>
        </w:rPr>
        <w:t>Quanto à prevalência, absolutismo e relatividade, os direitos fundamentais devem ser estudados em dois planos, um estático e outro dinâmico.</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Em sua forma estática, os direitos fundamentais são indiscutivelmente absolutos. Todos possuem o potencial de serem aplicados na </w:t>
      </w:r>
      <w:r w:rsidR="00763DE3" w:rsidRPr="0000076A">
        <w:rPr>
          <w:rFonts w:ascii="Times New Roman" w:hAnsi="Times New Roman"/>
          <w:sz w:val="24"/>
          <w:szCs w:val="24"/>
        </w:rPr>
        <w:t xml:space="preserve">intensidade </w:t>
      </w:r>
      <w:r w:rsidRPr="0000076A">
        <w:rPr>
          <w:rFonts w:ascii="Times New Roman" w:hAnsi="Times New Roman"/>
          <w:sz w:val="24"/>
          <w:szCs w:val="24"/>
        </w:rPr>
        <w:t>em que foram concebidos pelo constitucionalista. Não sofrem, e nem podem sofrer, algum tipo de limitação. Pois foram instituídos para proteger os indivíduos contra atuações arbitrárias de seus pares e do Estado.</w:t>
      </w:r>
    </w:p>
    <w:p w:rsidR="00790071" w:rsidRPr="0000076A" w:rsidRDefault="00763DE3" w:rsidP="00AD74C6">
      <w:pPr>
        <w:spacing w:after="0" w:line="360" w:lineRule="auto"/>
        <w:jc w:val="both"/>
        <w:rPr>
          <w:rFonts w:ascii="Times New Roman" w:hAnsi="Times New Roman"/>
          <w:sz w:val="24"/>
          <w:szCs w:val="24"/>
        </w:rPr>
      </w:pPr>
      <w:r w:rsidRPr="0000076A">
        <w:rPr>
          <w:rFonts w:ascii="Times New Roman" w:hAnsi="Times New Roman"/>
          <w:sz w:val="24"/>
          <w:szCs w:val="24"/>
        </w:rPr>
        <w:lastRenderedPageBreak/>
        <w:t xml:space="preserve">A </w:t>
      </w:r>
      <w:r w:rsidR="00790071" w:rsidRPr="0000076A">
        <w:rPr>
          <w:rFonts w:ascii="Times New Roman" w:hAnsi="Times New Roman"/>
          <w:sz w:val="24"/>
          <w:szCs w:val="24"/>
        </w:rPr>
        <w:t>relatividade dos direitos fundamentais</w:t>
      </w:r>
      <w:r w:rsidRPr="0000076A">
        <w:rPr>
          <w:rFonts w:ascii="Times New Roman" w:hAnsi="Times New Roman"/>
          <w:sz w:val="24"/>
          <w:szCs w:val="24"/>
        </w:rPr>
        <w:t xml:space="preserve"> residente no plano fático ou dinâmico</w:t>
      </w:r>
      <w:r w:rsidR="00790071" w:rsidRPr="0000076A">
        <w:rPr>
          <w:rFonts w:ascii="Times New Roman" w:hAnsi="Times New Roman"/>
          <w:sz w:val="24"/>
          <w:szCs w:val="24"/>
        </w:rPr>
        <w:t>. Isto porque, tais direitos estão transitando no âmbito social, e devem ser conciliados à proteção de todos, e é nesse momento que surge a necessidade de um indivíduo ceder alguns de seus interesses em favor de outrem, mesmo que contra a sua vontade, posto que nesta ocasião o direito a ser tutelado mostra-se mais elevado.</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Nesta mesma linha de intelecção, não se pode olvidar que em certos momentos os interesses do Estado prevalecerão sobre os direitos fundamentais do indivíduo. Na verdade, é o Estado que mais faz prevalecer a sua vontade. Em diversos momentos, direitos fundamentais são postos em segundo plano para que a ordem seja mantida. E o Estado é que mantém tal ordem. E assim o faz, utilizando-se de seu poder soberano.</w:t>
      </w:r>
    </w:p>
    <w:p w:rsidR="00790071" w:rsidRPr="0000076A" w:rsidRDefault="00790071" w:rsidP="00AD74C6">
      <w:pPr>
        <w:spacing w:after="0" w:line="360" w:lineRule="auto"/>
        <w:jc w:val="both"/>
        <w:rPr>
          <w:rFonts w:ascii="Times New Roman" w:hAnsi="Times New Roman"/>
          <w:sz w:val="24"/>
          <w:szCs w:val="24"/>
        </w:rPr>
      </w:pPr>
      <w:r w:rsidRPr="0000076A">
        <w:rPr>
          <w:rFonts w:ascii="Times New Roman" w:hAnsi="Times New Roman"/>
          <w:sz w:val="24"/>
          <w:szCs w:val="24"/>
        </w:rPr>
        <w:t>Assim, é escudado em sua soberania que o Estado pode cercear a liberdade de seus súditos, quando um destes cometer um crime; ou, constrange o indivíduo a pagar tributos, mesmo contra sua vontade; e até retira-lhe a vida, nos casos expressos da Constit</w:t>
      </w:r>
      <w:r w:rsidR="00BD38E4" w:rsidRPr="0000076A">
        <w:rPr>
          <w:rFonts w:ascii="Times New Roman" w:hAnsi="Times New Roman"/>
          <w:sz w:val="24"/>
          <w:szCs w:val="24"/>
        </w:rPr>
        <w:t>uição (art. 5º, XLVII, a da CF), p</w:t>
      </w:r>
      <w:r w:rsidR="00451909" w:rsidRPr="0000076A">
        <w:rPr>
          <w:rFonts w:ascii="Times New Roman" w:hAnsi="Times New Roman"/>
          <w:sz w:val="24"/>
          <w:szCs w:val="24"/>
        </w:rPr>
        <w:t xml:space="preserve">ois, de fato, </w:t>
      </w:r>
      <w:r w:rsidRPr="0000076A">
        <w:rPr>
          <w:rFonts w:ascii="Times New Roman" w:hAnsi="Times New Roman"/>
          <w:sz w:val="24"/>
          <w:szCs w:val="24"/>
        </w:rPr>
        <w:t>há certas condições fundamentais das sociedades organizadas que devem ser mantidas, nem que para isso os direitos fundamentais precisem ser mitigados.</w:t>
      </w:r>
    </w:p>
    <w:p w:rsidR="00AE62B9" w:rsidRPr="0000076A" w:rsidRDefault="00AE62B9" w:rsidP="00AD74C6">
      <w:pPr>
        <w:spacing w:after="0" w:line="360" w:lineRule="auto"/>
        <w:jc w:val="both"/>
        <w:rPr>
          <w:rFonts w:ascii="Times New Roman" w:hAnsi="Times New Roman"/>
          <w:sz w:val="24"/>
          <w:szCs w:val="24"/>
        </w:rPr>
      </w:pPr>
    </w:p>
    <w:p w:rsidR="00683560" w:rsidRPr="0000076A" w:rsidRDefault="007C403B" w:rsidP="00AD74C6">
      <w:pPr>
        <w:pStyle w:val="DOIS"/>
        <w:outlineLvl w:val="0"/>
        <w:rPr>
          <w:rFonts w:ascii="Times New Roman" w:hAnsi="Times New Roman" w:cs="Times New Roman"/>
          <w:b/>
        </w:rPr>
      </w:pPr>
      <w:bookmarkStart w:id="4" w:name="_Toc295488210"/>
      <w:r w:rsidRPr="0000076A">
        <w:rPr>
          <w:rFonts w:ascii="Times New Roman" w:hAnsi="Times New Roman" w:cs="Times New Roman"/>
          <w:b/>
          <w:caps w:val="0"/>
        </w:rPr>
        <w:t>3</w:t>
      </w:r>
      <w:r w:rsidR="00F86C95" w:rsidRPr="0000076A">
        <w:rPr>
          <w:rFonts w:ascii="Times New Roman" w:hAnsi="Times New Roman" w:cs="Times New Roman"/>
          <w:b/>
          <w:caps w:val="0"/>
        </w:rPr>
        <w:t xml:space="preserve">.5 </w:t>
      </w:r>
      <w:r w:rsidR="000F43E8" w:rsidRPr="0000076A">
        <w:rPr>
          <w:rFonts w:ascii="Times New Roman" w:hAnsi="Times New Roman" w:cs="Times New Roman"/>
          <w:b/>
          <w:caps w:val="0"/>
        </w:rPr>
        <w:t>DESTINATÁRIOS DOS DIREITOS FUNDAMENTAIS</w:t>
      </w:r>
      <w:bookmarkEnd w:id="4"/>
    </w:p>
    <w:p w:rsidR="00683560" w:rsidRPr="0000076A" w:rsidRDefault="00683560" w:rsidP="00AD74C6">
      <w:pPr>
        <w:spacing w:after="0" w:line="360" w:lineRule="auto"/>
        <w:ind w:firstLine="851"/>
        <w:jc w:val="both"/>
        <w:rPr>
          <w:rFonts w:ascii="Times New Roman" w:hAnsi="Times New Roman"/>
          <w:sz w:val="24"/>
          <w:szCs w:val="24"/>
        </w:rPr>
      </w:pPr>
    </w:p>
    <w:p w:rsidR="00397CE3" w:rsidRPr="0000076A" w:rsidRDefault="00F56538"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Neste </w:t>
      </w:r>
      <w:r w:rsidR="00BB57B7" w:rsidRPr="0000076A">
        <w:rPr>
          <w:rFonts w:ascii="Times New Roman" w:hAnsi="Times New Roman"/>
          <w:sz w:val="24"/>
          <w:szCs w:val="24"/>
        </w:rPr>
        <w:t xml:space="preserve">momento da pesquisa, </w:t>
      </w:r>
      <w:r w:rsidRPr="0000076A">
        <w:rPr>
          <w:rFonts w:ascii="Times New Roman" w:hAnsi="Times New Roman"/>
          <w:sz w:val="24"/>
          <w:szCs w:val="24"/>
        </w:rPr>
        <w:t>torna-se imperioso destacar quem são os destinatários dos direitos fundamentais elencados na Constituição Federal. Isto porque, se o</w:t>
      </w:r>
      <w:r w:rsidR="00763DE3" w:rsidRPr="0000076A">
        <w:rPr>
          <w:rFonts w:ascii="Times New Roman" w:hAnsi="Times New Roman"/>
          <w:sz w:val="24"/>
          <w:szCs w:val="24"/>
        </w:rPr>
        <w:t>s estrangeiro</w:t>
      </w:r>
      <w:r w:rsidR="00555813" w:rsidRPr="0000076A">
        <w:rPr>
          <w:rFonts w:ascii="Times New Roman" w:hAnsi="Times New Roman"/>
          <w:sz w:val="24"/>
          <w:szCs w:val="24"/>
        </w:rPr>
        <w:t>s</w:t>
      </w:r>
      <w:r w:rsidR="00763DE3" w:rsidRPr="0000076A">
        <w:rPr>
          <w:rFonts w:ascii="Times New Roman" w:hAnsi="Times New Roman"/>
          <w:sz w:val="24"/>
          <w:szCs w:val="24"/>
        </w:rPr>
        <w:t xml:space="preserve"> não residente</w:t>
      </w:r>
      <w:r w:rsidR="00555813" w:rsidRPr="0000076A">
        <w:rPr>
          <w:rFonts w:ascii="Times New Roman" w:hAnsi="Times New Roman"/>
          <w:sz w:val="24"/>
          <w:szCs w:val="24"/>
        </w:rPr>
        <w:t>s</w:t>
      </w:r>
      <w:r w:rsidR="00763DE3" w:rsidRPr="0000076A">
        <w:rPr>
          <w:rFonts w:ascii="Times New Roman" w:hAnsi="Times New Roman"/>
          <w:sz w:val="24"/>
          <w:szCs w:val="24"/>
        </w:rPr>
        <w:t xml:space="preserve"> </w:t>
      </w:r>
      <w:r w:rsidRPr="0000076A">
        <w:rPr>
          <w:rFonts w:ascii="Times New Roman" w:hAnsi="Times New Roman"/>
          <w:sz w:val="24"/>
          <w:szCs w:val="24"/>
        </w:rPr>
        <w:t xml:space="preserve">no Brasil não tiverem </w:t>
      </w:r>
      <w:r w:rsidR="00763DE3" w:rsidRPr="0000076A">
        <w:rPr>
          <w:rFonts w:ascii="Times New Roman" w:hAnsi="Times New Roman"/>
          <w:sz w:val="24"/>
          <w:szCs w:val="24"/>
        </w:rPr>
        <w:t>nenhum direito</w:t>
      </w:r>
      <w:r w:rsidRPr="0000076A">
        <w:rPr>
          <w:rFonts w:ascii="Times New Roman" w:hAnsi="Times New Roman"/>
          <w:sz w:val="24"/>
          <w:szCs w:val="24"/>
        </w:rPr>
        <w:t xml:space="preserve"> fundamenta</w:t>
      </w:r>
      <w:r w:rsidR="00763DE3" w:rsidRPr="0000076A">
        <w:rPr>
          <w:rFonts w:ascii="Times New Roman" w:hAnsi="Times New Roman"/>
          <w:sz w:val="24"/>
          <w:szCs w:val="24"/>
        </w:rPr>
        <w:t xml:space="preserve">l </w:t>
      </w:r>
      <w:r w:rsidRPr="0000076A">
        <w:rPr>
          <w:rFonts w:ascii="Times New Roman" w:hAnsi="Times New Roman"/>
          <w:sz w:val="24"/>
          <w:szCs w:val="24"/>
        </w:rPr>
        <w:t>resguardado</w:t>
      </w:r>
      <w:r w:rsidR="00763DE3" w:rsidRPr="0000076A">
        <w:rPr>
          <w:rFonts w:ascii="Times New Roman" w:hAnsi="Times New Roman"/>
          <w:sz w:val="24"/>
          <w:szCs w:val="24"/>
        </w:rPr>
        <w:t xml:space="preserve"> pelo ordenamento jurídico pátrio, toda </w:t>
      </w:r>
      <w:r w:rsidR="00A51E61" w:rsidRPr="0000076A">
        <w:rPr>
          <w:rFonts w:ascii="Times New Roman" w:hAnsi="Times New Roman"/>
          <w:sz w:val="24"/>
          <w:szCs w:val="24"/>
        </w:rPr>
        <w:t xml:space="preserve">a pesquisa </w:t>
      </w:r>
      <w:r w:rsidR="00763DE3" w:rsidRPr="0000076A">
        <w:rPr>
          <w:rFonts w:ascii="Times New Roman" w:hAnsi="Times New Roman"/>
          <w:sz w:val="24"/>
          <w:szCs w:val="24"/>
        </w:rPr>
        <w:t>tornar-se</w:t>
      </w:r>
      <w:r w:rsidR="006C2FDD" w:rsidRPr="0000076A">
        <w:rPr>
          <w:rFonts w:ascii="Times New Roman" w:hAnsi="Times New Roman"/>
          <w:sz w:val="24"/>
          <w:szCs w:val="24"/>
        </w:rPr>
        <w:t xml:space="preserve"> </w:t>
      </w:r>
      <w:r w:rsidR="00A51E61" w:rsidRPr="0000076A">
        <w:rPr>
          <w:rFonts w:ascii="Times New Roman" w:hAnsi="Times New Roman"/>
          <w:sz w:val="24"/>
          <w:szCs w:val="24"/>
        </w:rPr>
        <w:t>inócua.</w:t>
      </w:r>
    </w:p>
    <w:p w:rsidR="00683560" w:rsidRPr="0000076A" w:rsidRDefault="00A51E61"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Assim, de acordo como o </w:t>
      </w:r>
      <w:r w:rsidRPr="0000076A">
        <w:rPr>
          <w:rFonts w:ascii="Times New Roman" w:hAnsi="Times New Roman"/>
          <w:i/>
          <w:sz w:val="24"/>
          <w:szCs w:val="24"/>
        </w:rPr>
        <w:t xml:space="preserve">caput </w:t>
      </w:r>
      <w:r w:rsidRPr="0000076A">
        <w:rPr>
          <w:rFonts w:ascii="Times New Roman" w:hAnsi="Times New Roman"/>
          <w:sz w:val="24"/>
          <w:szCs w:val="24"/>
        </w:rPr>
        <w:t xml:space="preserve">do </w:t>
      </w:r>
      <w:r w:rsidR="00683560" w:rsidRPr="0000076A">
        <w:rPr>
          <w:rFonts w:ascii="Times New Roman" w:hAnsi="Times New Roman"/>
          <w:sz w:val="24"/>
          <w:szCs w:val="24"/>
        </w:rPr>
        <w:t>art. 5º</w:t>
      </w:r>
      <w:r w:rsidRPr="0000076A">
        <w:rPr>
          <w:rFonts w:ascii="Times New Roman" w:hAnsi="Times New Roman"/>
          <w:sz w:val="24"/>
          <w:szCs w:val="24"/>
        </w:rPr>
        <w:t xml:space="preserve"> da </w:t>
      </w:r>
      <w:r w:rsidR="00683560" w:rsidRPr="0000076A">
        <w:rPr>
          <w:rFonts w:ascii="Times New Roman" w:hAnsi="Times New Roman"/>
          <w:sz w:val="24"/>
          <w:szCs w:val="24"/>
        </w:rPr>
        <w:t>Constituição Federal</w:t>
      </w:r>
      <w:r w:rsidR="00397CE3" w:rsidRPr="0000076A">
        <w:rPr>
          <w:rFonts w:ascii="Times New Roman" w:hAnsi="Times New Roman"/>
          <w:sz w:val="24"/>
          <w:szCs w:val="24"/>
        </w:rPr>
        <w:t>, “</w:t>
      </w:r>
      <w:r w:rsidR="00683560" w:rsidRPr="0000076A">
        <w:rPr>
          <w:rFonts w:ascii="Times New Roman" w:hAnsi="Times New Roman"/>
          <w:sz w:val="24"/>
          <w:szCs w:val="24"/>
        </w:rPr>
        <w:t>Todos são iguais perante a lei, sem distinção de qualquer natureza, garantindo-se aos brasileiros e aos estrangeiros residentes no País a inviolabilidade do direito à vida, à liberdade, à igualdade, à segurança e à pr</w:t>
      </w:r>
      <w:r w:rsidR="00397CE3" w:rsidRPr="0000076A">
        <w:rPr>
          <w:rFonts w:ascii="Times New Roman" w:hAnsi="Times New Roman"/>
          <w:sz w:val="24"/>
          <w:szCs w:val="24"/>
        </w:rPr>
        <w:t>opriedade, nos termos seguintes”.</w:t>
      </w:r>
    </w:p>
    <w:p w:rsidR="00683560" w:rsidRPr="0000076A" w:rsidRDefault="00E732AA"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Da </w:t>
      </w:r>
      <w:r w:rsidR="00763DE3" w:rsidRPr="0000076A">
        <w:rPr>
          <w:rFonts w:ascii="Times New Roman" w:hAnsi="Times New Roman"/>
          <w:sz w:val="24"/>
          <w:szCs w:val="24"/>
        </w:rPr>
        <w:t xml:space="preserve">leitura desse </w:t>
      </w:r>
      <w:r w:rsidR="00683560" w:rsidRPr="0000076A">
        <w:rPr>
          <w:rFonts w:ascii="Times New Roman" w:hAnsi="Times New Roman"/>
          <w:sz w:val="24"/>
          <w:szCs w:val="24"/>
        </w:rPr>
        <w:t xml:space="preserve">texto </w:t>
      </w:r>
      <w:r w:rsidR="00763DE3" w:rsidRPr="0000076A">
        <w:rPr>
          <w:rFonts w:ascii="Times New Roman" w:hAnsi="Times New Roman"/>
          <w:sz w:val="24"/>
          <w:szCs w:val="24"/>
        </w:rPr>
        <w:t>constitucional</w:t>
      </w:r>
      <w:r w:rsidR="00683560" w:rsidRPr="0000076A">
        <w:rPr>
          <w:rFonts w:ascii="Times New Roman" w:hAnsi="Times New Roman"/>
          <w:sz w:val="24"/>
          <w:szCs w:val="24"/>
        </w:rPr>
        <w:t>, pode-se observar que os direitos que compõem a ordem jurídica brasileira são garantidos aos brasileiros, natos e naturalizados, e aos estrangeiros residentes no Brasil.</w:t>
      </w:r>
      <w:r w:rsidR="0045292A" w:rsidRPr="0000076A">
        <w:rPr>
          <w:rFonts w:ascii="Times New Roman" w:hAnsi="Times New Roman"/>
          <w:sz w:val="24"/>
          <w:szCs w:val="24"/>
        </w:rPr>
        <w:t xml:space="preserve"> </w:t>
      </w:r>
      <w:r w:rsidR="00683560" w:rsidRPr="0000076A">
        <w:rPr>
          <w:rFonts w:ascii="Times New Roman" w:hAnsi="Times New Roman"/>
          <w:sz w:val="24"/>
          <w:szCs w:val="24"/>
        </w:rPr>
        <w:t xml:space="preserve">Desta afirmação </w:t>
      </w:r>
      <w:r w:rsidR="00763DE3" w:rsidRPr="0000076A">
        <w:rPr>
          <w:rFonts w:ascii="Times New Roman" w:hAnsi="Times New Roman"/>
          <w:sz w:val="24"/>
          <w:szCs w:val="24"/>
        </w:rPr>
        <w:t>indaga-se</w:t>
      </w:r>
      <w:r w:rsidR="00683560" w:rsidRPr="0000076A">
        <w:rPr>
          <w:rFonts w:ascii="Times New Roman" w:hAnsi="Times New Roman"/>
          <w:sz w:val="24"/>
          <w:szCs w:val="24"/>
        </w:rPr>
        <w:t>: os estrangeiros não residentes não têm garantidos seus direitos fundamentais no Brasil?</w:t>
      </w:r>
    </w:p>
    <w:p w:rsidR="00683560" w:rsidRPr="0000076A" w:rsidRDefault="004D05BB"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Na verdade, </w:t>
      </w:r>
      <w:r w:rsidR="008B61C0" w:rsidRPr="0000076A">
        <w:rPr>
          <w:rFonts w:ascii="Times New Roman" w:hAnsi="Times New Roman"/>
          <w:sz w:val="24"/>
          <w:szCs w:val="24"/>
        </w:rPr>
        <w:t xml:space="preserve">Silva (2015) ensina que </w:t>
      </w:r>
      <w:r w:rsidRPr="0000076A">
        <w:rPr>
          <w:rFonts w:ascii="Times New Roman" w:hAnsi="Times New Roman"/>
          <w:sz w:val="24"/>
          <w:szCs w:val="24"/>
        </w:rPr>
        <w:t xml:space="preserve">a </w:t>
      </w:r>
      <w:r w:rsidR="00683560" w:rsidRPr="0000076A">
        <w:rPr>
          <w:rFonts w:ascii="Times New Roman" w:hAnsi="Times New Roman"/>
          <w:sz w:val="24"/>
          <w:szCs w:val="24"/>
        </w:rPr>
        <w:t xml:space="preserve">posição do estrangeiro não residente em face dos direitos e garantias assegurados no art. 5º. não é fácil de delinear, tendo em vista que aí só se mencionam os brasileiros e estrangeiros no País. </w:t>
      </w:r>
      <w:r w:rsidR="0045292A" w:rsidRPr="0000076A">
        <w:rPr>
          <w:rFonts w:ascii="Times New Roman" w:hAnsi="Times New Roman"/>
          <w:sz w:val="24"/>
          <w:szCs w:val="24"/>
        </w:rPr>
        <w:t>N</w:t>
      </w:r>
      <w:r w:rsidR="00683560" w:rsidRPr="0000076A">
        <w:rPr>
          <w:rFonts w:ascii="Times New Roman" w:hAnsi="Times New Roman"/>
          <w:sz w:val="24"/>
          <w:szCs w:val="24"/>
        </w:rPr>
        <w:t>a Constituinte</w:t>
      </w:r>
      <w:r w:rsidR="0045292A" w:rsidRPr="0000076A">
        <w:rPr>
          <w:rFonts w:ascii="Times New Roman" w:hAnsi="Times New Roman"/>
          <w:sz w:val="24"/>
          <w:szCs w:val="24"/>
        </w:rPr>
        <w:t xml:space="preserve"> ocorreu </w:t>
      </w:r>
      <w:r w:rsidR="00683560" w:rsidRPr="0000076A">
        <w:rPr>
          <w:rFonts w:ascii="Times New Roman" w:hAnsi="Times New Roman"/>
          <w:sz w:val="24"/>
          <w:szCs w:val="24"/>
        </w:rPr>
        <w:t xml:space="preserve">tentativa de definir, com clareza, a condição jurídica do estrangeiro, </w:t>
      </w:r>
      <w:r w:rsidR="0045292A" w:rsidRPr="0000076A">
        <w:rPr>
          <w:rFonts w:ascii="Times New Roman" w:hAnsi="Times New Roman"/>
          <w:sz w:val="24"/>
          <w:szCs w:val="24"/>
        </w:rPr>
        <w:t>contudo, esse intento não prosperou</w:t>
      </w:r>
      <w:r w:rsidR="00763DE3" w:rsidRPr="0000076A">
        <w:rPr>
          <w:rFonts w:ascii="Times New Roman" w:hAnsi="Times New Roman"/>
          <w:sz w:val="24"/>
          <w:szCs w:val="24"/>
        </w:rPr>
        <w:t>.</w:t>
      </w:r>
      <w:r w:rsidRPr="0000076A">
        <w:rPr>
          <w:rFonts w:ascii="Times New Roman" w:hAnsi="Times New Roman"/>
          <w:sz w:val="24"/>
          <w:szCs w:val="24"/>
        </w:rPr>
        <w:t xml:space="preserve"> </w:t>
      </w:r>
      <w:r w:rsidR="0045292A" w:rsidRPr="0000076A">
        <w:rPr>
          <w:rFonts w:ascii="Times New Roman" w:hAnsi="Times New Roman"/>
          <w:sz w:val="24"/>
          <w:szCs w:val="24"/>
        </w:rPr>
        <w:t xml:space="preserve">Desta </w:t>
      </w:r>
      <w:r w:rsidR="0045292A" w:rsidRPr="0000076A">
        <w:rPr>
          <w:rFonts w:ascii="Times New Roman" w:hAnsi="Times New Roman"/>
          <w:sz w:val="24"/>
          <w:szCs w:val="24"/>
        </w:rPr>
        <w:lastRenderedPageBreak/>
        <w:t>forma, s</w:t>
      </w:r>
      <w:r w:rsidR="00683560" w:rsidRPr="0000076A">
        <w:rPr>
          <w:rFonts w:ascii="Times New Roman" w:hAnsi="Times New Roman"/>
          <w:sz w:val="24"/>
          <w:szCs w:val="24"/>
        </w:rPr>
        <w:t xml:space="preserve">e se entender o texto do art. 5º, caput, </w:t>
      </w:r>
      <w:r w:rsidR="003E5F5F" w:rsidRPr="0000076A">
        <w:rPr>
          <w:rFonts w:ascii="Times New Roman" w:hAnsi="Times New Roman"/>
          <w:sz w:val="24"/>
          <w:szCs w:val="24"/>
        </w:rPr>
        <w:t>de forma literal</w:t>
      </w:r>
      <w:r w:rsidR="00683560" w:rsidRPr="0000076A">
        <w:rPr>
          <w:rFonts w:ascii="Times New Roman" w:hAnsi="Times New Roman"/>
          <w:sz w:val="24"/>
          <w:szCs w:val="24"/>
        </w:rPr>
        <w:t>, o estrangeiro nã</w:t>
      </w:r>
      <w:r w:rsidR="003E5F5F" w:rsidRPr="0000076A">
        <w:rPr>
          <w:rFonts w:ascii="Times New Roman" w:hAnsi="Times New Roman"/>
          <w:sz w:val="24"/>
          <w:szCs w:val="24"/>
        </w:rPr>
        <w:t>o residente não terá</w:t>
      </w:r>
      <w:r w:rsidR="00683560" w:rsidRPr="0000076A">
        <w:rPr>
          <w:rFonts w:ascii="Times New Roman" w:hAnsi="Times New Roman"/>
          <w:sz w:val="24"/>
          <w:szCs w:val="24"/>
        </w:rPr>
        <w:t xml:space="preserve"> de nenhum dos direitos e garantias nele enunciados. Pontes de Miranda não pensava assim, pois, sobre o tema, em face da Constituição revogada,</w:t>
      </w:r>
      <w:r w:rsidR="00B61685" w:rsidRPr="0000076A">
        <w:rPr>
          <w:rFonts w:ascii="Times New Roman" w:hAnsi="Times New Roman"/>
          <w:sz w:val="24"/>
          <w:szCs w:val="24"/>
        </w:rPr>
        <w:t xml:space="preserve"> achava que alguns parágrafos </w:t>
      </w:r>
      <w:r w:rsidR="00683560" w:rsidRPr="0000076A">
        <w:rPr>
          <w:rFonts w:ascii="Times New Roman" w:hAnsi="Times New Roman"/>
          <w:sz w:val="24"/>
          <w:szCs w:val="24"/>
        </w:rPr>
        <w:t xml:space="preserve">do então art. 153 modificaram a extensão da parte inicial do artigo, ou para diminuí-la, ou para levá-la além. Só o exame das questões pode guiar-nos na análise das espécies, utilizados os conceitos de </w:t>
      </w:r>
      <w:proofErr w:type="spellStart"/>
      <w:r w:rsidR="00683560" w:rsidRPr="0000076A">
        <w:rPr>
          <w:rFonts w:ascii="Times New Roman" w:hAnsi="Times New Roman"/>
          <w:sz w:val="24"/>
          <w:szCs w:val="24"/>
        </w:rPr>
        <w:t>supra-estatalidade</w:t>
      </w:r>
      <w:proofErr w:type="spellEnd"/>
      <w:r w:rsidR="00683560" w:rsidRPr="0000076A">
        <w:rPr>
          <w:rFonts w:ascii="Times New Roman" w:hAnsi="Times New Roman"/>
          <w:sz w:val="24"/>
          <w:szCs w:val="24"/>
        </w:rPr>
        <w:t xml:space="preserve"> e </w:t>
      </w:r>
      <w:proofErr w:type="spellStart"/>
      <w:r w:rsidR="00683560" w:rsidRPr="0000076A">
        <w:rPr>
          <w:rFonts w:ascii="Times New Roman" w:hAnsi="Times New Roman"/>
          <w:sz w:val="24"/>
          <w:szCs w:val="24"/>
        </w:rPr>
        <w:t>infra-estatalidade</w:t>
      </w:r>
      <w:proofErr w:type="spellEnd"/>
      <w:r w:rsidR="00B61685" w:rsidRPr="0000076A">
        <w:rPr>
          <w:rFonts w:ascii="Times New Roman" w:hAnsi="Times New Roman"/>
          <w:sz w:val="24"/>
          <w:szCs w:val="24"/>
        </w:rPr>
        <w:t xml:space="preserve">: os </w:t>
      </w:r>
      <w:r w:rsidR="00683560" w:rsidRPr="0000076A">
        <w:rPr>
          <w:rFonts w:ascii="Times New Roman" w:hAnsi="Times New Roman"/>
          <w:sz w:val="24"/>
          <w:szCs w:val="24"/>
        </w:rPr>
        <w:t>direitos</w:t>
      </w:r>
      <w:r w:rsidR="00B61685" w:rsidRPr="0000076A">
        <w:rPr>
          <w:rFonts w:ascii="Times New Roman" w:hAnsi="Times New Roman"/>
          <w:sz w:val="24"/>
          <w:szCs w:val="24"/>
        </w:rPr>
        <w:t xml:space="preserve"> </w:t>
      </w:r>
      <w:proofErr w:type="spellStart"/>
      <w:r w:rsidR="00683560" w:rsidRPr="0000076A">
        <w:rPr>
          <w:rFonts w:ascii="Times New Roman" w:hAnsi="Times New Roman"/>
          <w:sz w:val="24"/>
          <w:szCs w:val="24"/>
        </w:rPr>
        <w:t>supra-estatais</w:t>
      </w:r>
      <w:proofErr w:type="spellEnd"/>
      <w:r w:rsidR="00683560" w:rsidRPr="0000076A">
        <w:rPr>
          <w:rFonts w:ascii="Times New Roman" w:hAnsi="Times New Roman"/>
          <w:sz w:val="24"/>
          <w:szCs w:val="24"/>
        </w:rPr>
        <w:t xml:space="preserve"> e absolutos, são assegurado</w:t>
      </w:r>
      <w:r w:rsidR="008B61C0" w:rsidRPr="0000076A">
        <w:rPr>
          <w:rFonts w:ascii="Times New Roman" w:hAnsi="Times New Roman"/>
          <w:sz w:val="24"/>
          <w:szCs w:val="24"/>
        </w:rPr>
        <w:t>s a qualquer ser humano.</w:t>
      </w:r>
    </w:p>
    <w:p w:rsidR="00683560" w:rsidRPr="0000076A" w:rsidRDefault="0045613A"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Pode-se, assim, chegar a </w:t>
      </w:r>
      <w:r w:rsidR="00683560" w:rsidRPr="0000076A">
        <w:rPr>
          <w:rFonts w:ascii="Times New Roman" w:hAnsi="Times New Roman"/>
          <w:sz w:val="24"/>
          <w:szCs w:val="24"/>
        </w:rPr>
        <w:t xml:space="preserve">duas conclusões. A primeira é de que não se deve interpretar o </w:t>
      </w:r>
      <w:r w:rsidR="00683560" w:rsidRPr="0000076A">
        <w:rPr>
          <w:rFonts w:ascii="Times New Roman" w:hAnsi="Times New Roman"/>
          <w:i/>
          <w:sz w:val="24"/>
          <w:szCs w:val="24"/>
        </w:rPr>
        <w:t>caput</w:t>
      </w:r>
      <w:r w:rsidR="00683560" w:rsidRPr="0000076A">
        <w:rPr>
          <w:rFonts w:ascii="Times New Roman" w:hAnsi="Times New Roman"/>
          <w:sz w:val="24"/>
          <w:szCs w:val="24"/>
        </w:rPr>
        <w:t xml:space="preserve"> do art. 5º da CF apenas pelo método hermenêutico gramatical, </w:t>
      </w:r>
      <w:r w:rsidRPr="0000076A">
        <w:rPr>
          <w:rFonts w:ascii="Times New Roman" w:hAnsi="Times New Roman"/>
          <w:sz w:val="24"/>
          <w:szCs w:val="24"/>
        </w:rPr>
        <w:t>caso contrário</w:t>
      </w:r>
      <w:r w:rsidR="00683560" w:rsidRPr="0000076A">
        <w:rPr>
          <w:rFonts w:ascii="Times New Roman" w:hAnsi="Times New Roman"/>
          <w:sz w:val="24"/>
          <w:szCs w:val="24"/>
        </w:rPr>
        <w:t xml:space="preserve">, não se garantiria direitos aos estrangeiros não residentes no Brasil. Já a segunda, </w:t>
      </w:r>
      <w:r w:rsidR="008E3978" w:rsidRPr="0000076A">
        <w:rPr>
          <w:rFonts w:ascii="Times New Roman" w:hAnsi="Times New Roman"/>
          <w:sz w:val="24"/>
          <w:szCs w:val="24"/>
        </w:rPr>
        <w:t xml:space="preserve">chancelada </w:t>
      </w:r>
      <w:r w:rsidR="00683560" w:rsidRPr="0000076A">
        <w:rPr>
          <w:rFonts w:ascii="Times New Roman" w:hAnsi="Times New Roman"/>
          <w:sz w:val="24"/>
          <w:szCs w:val="24"/>
        </w:rPr>
        <w:t>pelos ensinamentos do brilhante jurista Pontes de Miranda, conduz a conclus</w:t>
      </w:r>
      <w:r w:rsidR="00763DE3" w:rsidRPr="0000076A">
        <w:rPr>
          <w:rFonts w:ascii="Times New Roman" w:hAnsi="Times New Roman"/>
          <w:sz w:val="24"/>
          <w:szCs w:val="24"/>
        </w:rPr>
        <w:t xml:space="preserve">ão de que cada caso deve ser analisado </w:t>
      </w:r>
      <w:r w:rsidR="00683560" w:rsidRPr="0000076A">
        <w:rPr>
          <w:rFonts w:ascii="Times New Roman" w:hAnsi="Times New Roman"/>
          <w:i/>
          <w:sz w:val="24"/>
          <w:szCs w:val="24"/>
        </w:rPr>
        <w:t>in concreto</w:t>
      </w:r>
      <w:r w:rsidR="00683560" w:rsidRPr="0000076A">
        <w:rPr>
          <w:rFonts w:ascii="Times New Roman" w:hAnsi="Times New Roman"/>
          <w:sz w:val="24"/>
          <w:szCs w:val="24"/>
        </w:rPr>
        <w:t xml:space="preserve">, sob o norte dos conceitos de </w:t>
      </w:r>
      <w:proofErr w:type="spellStart"/>
      <w:r w:rsidR="00683560" w:rsidRPr="0000076A">
        <w:rPr>
          <w:rFonts w:ascii="Times New Roman" w:hAnsi="Times New Roman"/>
          <w:sz w:val="24"/>
          <w:szCs w:val="24"/>
        </w:rPr>
        <w:t>supra-estatalidade</w:t>
      </w:r>
      <w:proofErr w:type="spellEnd"/>
      <w:r w:rsidR="00683560" w:rsidRPr="0000076A">
        <w:rPr>
          <w:rFonts w:ascii="Times New Roman" w:hAnsi="Times New Roman"/>
          <w:sz w:val="24"/>
          <w:szCs w:val="24"/>
        </w:rPr>
        <w:t xml:space="preserve"> e da </w:t>
      </w:r>
      <w:proofErr w:type="spellStart"/>
      <w:r w:rsidR="00683560" w:rsidRPr="0000076A">
        <w:rPr>
          <w:rFonts w:ascii="Times New Roman" w:hAnsi="Times New Roman"/>
          <w:sz w:val="24"/>
          <w:szCs w:val="24"/>
        </w:rPr>
        <w:t>infra-estatalidade</w:t>
      </w:r>
      <w:proofErr w:type="spellEnd"/>
      <w:r w:rsidR="00683560" w:rsidRPr="0000076A">
        <w:rPr>
          <w:rFonts w:ascii="Times New Roman" w:hAnsi="Times New Roman"/>
          <w:sz w:val="24"/>
          <w:szCs w:val="24"/>
        </w:rPr>
        <w:t xml:space="preserve">: os direitos </w:t>
      </w:r>
      <w:proofErr w:type="spellStart"/>
      <w:r w:rsidR="00683560" w:rsidRPr="0000076A">
        <w:rPr>
          <w:rFonts w:ascii="Times New Roman" w:hAnsi="Times New Roman"/>
          <w:sz w:val="24"/>
          <w:szCs w:val="24"/>
        </w:rPr>
        <w:t>supra-estatais</w:t>
      </w:r>
      <w:proofErr w:type="spellEnd"/>
      <w:r w:rsidR="00683560" w:rsidRPr="0000076A">
        <w:rPr>
          <w:rFonts w:ascii="Times New Roman" w:hAnsi="Times New Roman"/>
          <w:sz w:val="24"/>
          <w:szCs w:val="24"/>
        </w:rPr>
        <w:t xml:space="preserve"> são absolutos, logo, assegurados também aos estrangeiros não residentes no Brasil.</w:t>
      </w:r>
    </w:p>
    <w:p w:rsidR="00552BF7"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Assim, quando a Constituição, garante direitos aos brasileiros e estrangeiros residentes no país, indica, concomitantemente, sua positivação em relação aos sujeitos (subjetivação) a que os garante. Só eles, portanto, gozam do direito subjetivo (poder ou permissão de exigibilidade) relativamente aos enunciados constitucionais dos direitos e garantias indivi</w:t>
      </w:r>
      <w:r w:rsidR="004507CC" w:rsidRPr="0000076A">
        <w:rPr>
          <w:rFonts w:ascii="Times New Roman" w:hAnsi="Times New Roman"/>
          <w:sz w:val="24"/>
          <w:szCs w:val="24"/>
        </w:rPr>
        <w:t>duais</w:t>
      </w:r>
      <w:r w:rsidR="00054DA3" w:rsidRPr="0000076A">
        <w:rPr>
          <w:rFonts w:ascii="Times New Roman" w:hAnsi="Times New Roman"/>
          <w:sz w:val="24"/>
          <w:szCs w:val="24"/>
        </w:rPr>
        <w:t xml:space="preserve">. </w:t>
      </w:r>
      <w:r w:rsidR="007D4632" w:rsidRPr="0000076A">
        <w:rPr>
          <w:rFonts w:ascii="Times New Roman" w:hAnsi="Times New Roman"/>
          <w:sz w:val="24"/>
          <w:szCs w:val="24"/>
        </w:rPr>
        <w:t xml:space="preserve">Logo, </w:t>
      </w:r>
      <w:r w:rsidRPr="0000076A">
        <w:rPr>
          <w:rFonts w:ascii="Times New Roman" w:hAnsi="Times New Roman"/>
          <w:sz w:val="24"/>
          <w:szCs w:val="24"/>
        </w:rPr>
        <w:t>somente aos brasileiros e estrangeiros residentes é que há o direito subjetivo de reclamar ao Estado a concretização d</w:t>
      </w:r>
      <w:r w:rsidR="000655F3" w:rsidRPr="0000076A">
        <w:rPr>
          <w:rFonts w:ascii="Times New Roman" w:hAnsi="Times New Roman"/>
          <w:sz w:val="24"/>
          <w:szCs w:val="24"/>
        </w:rPr>
        <w:t xml:space="preserve">os direitos fundamentais. </w:t>
      </w:r>
      <w:r w:rsidR="003E5F5F" w:rsidRPr="0000076A">
        <w:rPr>
          <w:rFonts w:ascii="Times New Roman" w:hAnsi="Times New Roman"/>
          <w:sz w:val="24"/>
          <w:szCs w:val="24"/>
        </w:rPr>
        <w:t xml:space="preserve">Contudo, não se quer afirmar que </w:t>
      </w:r>
      <w:r w:rsidRPr="0000076A">
        <w:rPr>
          <w:rFonts w:ascii="Times New Roman" w:hAnsi="Times New Roman"/>
          <w:sz w:val="24"/>
          <w:szCs w:val="24"/>
        </w:rPr>
        <w:t xml:space="preserve">os estrangeiros não residentes, quando regularmente se encontrem no território nacional, possam sofrer </w:t>
      </w:r>
      <w:r w:rsidR="002A7FA0" w:rsidRPr="0000076A">
        <w:rPr>
          <w:rFonts w:ascii="Times New Roman" w:hAnsi="Times New Roman"/>
          <w:sz w:val="24"/>
          <w:szCs w:val="24"/>
        </w:rPr>
        <w:t>por arbitrariedade</w:t>
      </w:r>
      <w:r w:rsidRPr="0000076A">
        <w:rPr>
          <w:rFonts w:ascii="Times New Roman" w:hAnsi="Times New Roman"/>
          <w:sz w:val="24"/>
          <w:szCs w:val="24"/>
        </w:rPr>
        <w:t xml:space="preserve">, e não </w:t>
      </w:r>
      <w:r w:rsidR="002A7FA0" w:rsidRPr="0000076A">
        <w:rPr>
          <w:rFonts w:ascii="Times New Roman" w:hAnsi="Times New Roman"/>
          <w:sz w:val="24"/>
          <w:szCs w:val="24"/>
        </w:rPr>
        <w:t>tenham</w:t>
      </w:r>
      <w:r w:rsidRPr="0000076A">
        <w:rPr>
          <w:rFonts w:ascii="Times New Roman" w:hAnsi="Times New Roman"/>
          <w:sz w:val="24"/>
          <w:szCs w:val="24"/>
        </w:rPr>
        <w:t xml:space="preserve"> de qualquer meio, incluindo os jurisdicionais, para tutelar situações subjetivas. Para protegê-los, há outras normas jurídicas, inclusive de Direito Internacional, que o Brasil e suas autoridades têm que respeitar e observar, assim como existem normas legais, traduzidas em legislação especial, que definem os direitos e a condição jurídica do estrangeiro não residente, que tenha ingressado regularmente no te</w:t>
      </w:r>
      <w:r w:rsidR="00763DE3" w:rsidRPr="0000076A">
        <w:rPr>
          <w:rFonts w:ascii="Times New Roman" w:hAnsi="Times New Roman"/>
          <w:sz w:val="24"/>
          <w:szCs w:val="24"/>
        </w:rPr>
        <w:t>rritório brasileiro</w:t>
      </w:r>
      <w:r w:rsidR="00552BF7" w:rsidRPr="0000076A">
        <w:rPr>
          <w:rFonts w:ascii="Times New Roman" w:hAnsi="Times New Roman"/>
          <w:sz w:val="24"/>
          <w:szCs w:val="24"/>
        </w:rPr>
        <w:t xml:space="preserve"> (</w:t>
      </w:r>
      <w:proofErr w:type="spellStart"/>
      <w:r w:rsidR="00552BF7" w:rsidRPr="0000076A">
        <w:rPr>
          <w:rFonts w:ascii="Times New Roman" w:hAnsi="Times New Roman"/>
          <w:i/>
          <w:sz w:val="24"/>
          <w:szCs w:val="24"/>
        </w:rPr>
        <w:t>ibid</w:t>
      </w:r>
      <w:proofErr w:type="spellEnd"/>
      <w:r w:rsidR="00552BF7" w:rsidRPr="0000076A">
        <w:rPr>
          <w:rFonts w:ascii="Times New Roman" w:hAnsi="Times New Roman"/>
          <w:sz w:val="24"/>
          <w:szCs w:val="24"/>
        </w:rPr>
        <w:t>).</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Portanto, os estrangeiros não residentes possuem meios eficazes para proteger seus direitos. Há normas, tanto no âmbito interno, quanto externo, que servem de escudo para que eles busquem a tutela de certos direitos, quando aqui violados.</w:t>
      </w:r>
      <w:r w:rsidR="00732268" w:rsidRPr="0000076A">
        <w:rPr>
          <w:rFonts w:ascii="Times New Roman" w:hAnsi="Times New Roman"/>
          <w:sz w:val="24"/>
          <w:szCs w:val="24"/>
        </w:rPr>
        <w:t xml:space="preserve"> </w:t>
      </w:r>
      <w:r w:rsidRPr="0000076A">
        <w:rPr>
          <w:rFonts w:ascii="Times New Roman" w:hAnsi="Times New Roman"/>
          <w:sz w:val="24"/>
          <w:szCs w:val="24"/>
        </w:rPr>
        <w:t>De outro turno, isso não quer dizer, que em algum momento, os direitos dos estrangeiros não residentes, não precisam ceder aos interesses maiores do Estado Brasileiro.</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Na verdade, a complexidade está ante ao fato de coexistência paradoxal das garantias dos direitos fundamentais dos estrangeiros não residentes no Brasil, e ao mesmo tempo, a </w:t>
      </w:r>
      <w:r w:rsidRPr="0000076A">
        <w:rPr>
          <w:rFonts w:ascii="Times New Roman" w:hAnsi="Times New Roman"/>
          <w:sz w:val="24"/>
          <w:szCs w:val="24"/>
        </w:rPr>
        <w:lastRenderedPageBreak/>
        <w:t>necessidade de restringir, em alguns momentos, certos direitos a estes indivíduos.</w:t>
      </w:r>
      <w:r w:rsidR="00732268" w:rsidRPr="0000076A">
        <w:rPr>
          <w:rFonts w:ascii="Times New Roman" w:hAnsi="Times New Roman"/>
          <w:sz w:val="24"/>
          <w:szCs w:val="24"/>
        </w:rPr>
        <w:t xml:space="preserve"> </w:t>
      </w:r>
      <w:r w:rsidRPr="0000076A">
        <w:rPr>
          <w:rFonts w:ascii="Times New Roman" w:hAnsi="Times New Roman"/>
          <w:sz w:val="24"/>
          <w:szCs w:val="24"/>
        </w:rPr>
        <w:t xml:space="preserve">Nesse contexto, apresenta-se viável negar a </w:t>
      </w:r>
      <w:r w:rsidR="007D4632" w:rsidRPr="0000076A">
        <w:rPr>
          <w:rFonts w:ascii="Times New Roman" w:hAnsi="Times New Roman"/>
          <w:sz w:val="24"/>
          <w:szCs w:val="24"/>
        </w:rPr>
        <w:t xml:space="preserve">substituição da pena privativa de liberdade por </w:t>
      </w:r>
      <w:r w:rsidRPr="0000076A">
        <w:rPr>
          <w:rFonts w:ascii="Times New Roman" w:hAnsi="Times New Roman"/>
          <w:sz w:val="24"/>
          <w:szCs w:val="24"/>
        </w:rPr>
        <w:t>restritivas de direitos aos estrangeiros não residentes no Brasil, pois os direitos deles, neste caso, devem e precisam se curvar ao poder soberano do Estado Brasileiro, no que tange a prevalência do interesse público, sobre o deles, que é particular.</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Por oportuno, calha afirmar que não se deve utilizar de escudo o simplório argumento de que o Estado é ineficaz no controle das penas restritivas de direito, e assim relegar a responsabilidade do cumprimento destas penas unicamente a esfera pública e, consequentemente, valendo-se de outro argumento, vetusto e inadequado, de que o condenado, em geral (seja brasileiro nato ou naturalizado, estrangeiro residente ou não), é vítima e que não deve colaborar no cumprimento de sua pena, pois é cediço que na maciça maioria dos casos o condenado busca se furtar das determinações penais, e executórias penais, a ele imputadas.</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Esta forma de pensar deve ser modificada. Vale ressaltar que neste ponto, certa ala garantista, não compreende desta maneira. Porém é necessário abandonar o entendimento de que o descumpridor das leis é vítima do Estado, na verdade, apenas cumpre pena referente a um crime que cometeu.</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A fim de colaborar com os argumentos já expostos, </w:t>
      </w:r>
      <w:r w:rsidR="00480ADF" w:rsidRPr="0000076A">
        <w:rPr>
          <w:rFonts w:ascii="Times New Roman" w:hAnsi="Times New Roman"/>
          <w:sz w:val="24"/>
          <w:szCs w:val="24"/>
        </w:rPr>
        <w:t xml:space="preserve">de que é constitucional negar a substituição de pena privativa de liberdade por restritiva de direito ao estrangeiro não residente, </w:t>
      </w:r>
      <w:r w:rsidR="0040514B" w:rsidRPr="0000076A">
        <w:rPr>
          <w:rFonts w:ascii="Times New Roman" w:hAnsi="Times New Roman"/>
          <w:sz w:val="24"/>
          <w:szCs w:val="24"/>
        </w:rPr>
        <w:t xml:space="preserve">traz-se ementa </w:t>
      </w:r>
      <w:r w:rsidR="00480ADF" w:rsidRPr="0000076A">
        <w:rPr>
          <w:rFonts w:ascii="Times New Roman" w:hAnsi="Times New Roman"/>
          <w:sz w:val="24"/>
          <w:szCs w:val="24"/>
        </w:rPr>
        <w:t>do Recurso de Agravo 20110020051371RAG, do Tribunal do Distrito Federal e dos Território, tendo como relator o Desembargador João Timóteo de oliveira:</w:t>
      </w:r>
    </w:p>
    <w:p w:rsidR="00683560" w:rsidRPr="0000076A" w:rsidRDefault="00683560" w:rsidP="00AD74C6">
      <w:pPr>
        <w:spacing w:after="0" w:line="360" w:lineRule="auto"/>
        <w:ind w:left="2268"/>
        <w:jc w:val="both"/>
        <w:rPr>
          <w:rFonts w:ascii="Times New Roman" w:hAnsi="Times New Roman"/>
          <w:sz w:val="24"/>
          <w:szCs w:val="24"/>
        </w:rPr>
      </w:pPr>
    </w:p>
    <w:p w:rsidR="00683560" w:rsidRPr="0000076A" w:rsidRDefault="00683560" w:rsidP="00AD74C6">
      <w:pPr>
        <w:spacing w:after="0" w:line="240" w:lineRule="auto"/>
        <w:ind w:left="2268"/>
        <w:jc w:val="both"/>
        <w:rPr>
          <w:rFonts w:ascii="Times New Roman" w:hAnsi="Times New Roman"/>
          <w:sz w:val="20"/>
          <w:szCs w:val="24"/>
        </w:rPr>
      </w:pPr>
      <w:r w:rsidRPr="0000076A">
        <w:rPr>
          <w:rFonts w:ascii="Times New Roman" w:hAnsi="Times New Roman"/>
          <w:sz w:val="20"/>
          <w:szCs w:val="24"/>
        </w:rPr>
        <w:t>Órgão: 2ª Turma Criminal</w:t>
      </w:r>
    </w:p>
    <w:p w:rsidR="00683560" w:rsidRPr="0000076A" w:rsidRDefault="00683560" w:rsidP="00AD74C6">
      <w:pPr>
        <w:spacing w:after="0" w:line="240" w:lineRule="auto"/>
        <w:ind w:left="2268"/>
        <w:jc w:val="both"/>
        <w:rPr>
          <w:rFonts w:ascii="Times New Roman" w:hAnsi="Times New Roman"/>
          <w:sz w:val="20"/>
          <w:szCs w:val="24"/>
        </w:rPr>
      </w:pPr>
      <w:r w:rsidRPr="0000076A">
        <w:rPr>
          <w:rFonts w:ascii="Times New Roman" w:hAnsi="Times New Roman"/>
          <w:sz w:val="20"/>
          <w:szCs w:val="24"/>
        </w:rPr>
        <w:t>Recurso de Agravo 20110020051371RAG</w:t>
      </w:r>
    </w:p>
    <w:p w:rsidR="00683560" w:rsidRPr="0000076A" w:rsidRDefault="00683560" w:rsidP="00AD74C6">
      <w:pPr>
        <w:spacing w:after="0" w:line="240" w:lineRule="auto"/>
        <w:ind w:left="2268"/>
        <w:jc w:val="both"/>
        <w:rPr>
          <w:rFonts w:ascii="Times New Roman" w:hAnsi="Times New Roman"/>
          <w:sz w:val="20"/>
          <w:szCs w:val="24"/>
        </w:rPr>
      </w:pPr>
      <w:r w:rsidRPr="0000076A">
        <w:rPr>
          <w:rFonts w:ascii="Times New Roman" w:hAnsi="Times New Roman"/>
          <w:sz w:val="20"/>
          <w:szCs w:val="24"/>
        </w:rPr>
        <w:t>Recorrente(s): Ministério Público do Distrito Federal e Territórios</w:t>
      </w:r>
    </w:p>
    <w:p w:rsidR="00683560" w:rsidRPr="0000076A" w:rsidRDefault="00683560" w:rsidP="00AD74C6">
      <w:pPr>
        <w:spacing w:after="0" w:line="240" w:lineRule="auto"/>
        <w:ind w:left="2268"/>
        <w:jc w:val="both"/>
        <w:rPr>
          <w:rFonts w:ascii="Times New Roman" w:hAnsi="Times New Roman"/>
          <w:sz w:val="20"/>
          <w:szCs w:val="24"/>
        </w:rPr>
      </w:pPr>
      <w:r w:rsidRPr="0000076A">
        <w:rPr>
          <w:rFonts w:ascii="Times New Roman" w:hAnsi="Times New Roman"/>
          <w:sz w:val="20"/>
          <w:szCs w:val="24"/>
        </w:rPr>
        <w:t xml:space="preserve">Recorrido(s): </w:t>
      </w:r>
      <w:proofErr w:type="spellStart"/>
      <w:r w:rsidRPr="0000076A">
        <w:rPr>
          <w:rFonts w:ascii="Times New Roman" w:hAnsi="Times New Roman"/>
          <w:sz w:val="20"/>
          <w:szCs w:val="24"/>
        </w:rPr>
        <w:t>Sijmon</w:t>
      </w:r>
      <w:proofErr w:type="spellEnd"/>
      <w:r w:rsidRPr="0000076A">
        <w:rPr>
          <w:rFonts w:ascii="Times New Roman" w:hAnsi="Times New Roman"/>
          <w:sz w:val="20"/>
          <w:szCs w:val="24"/>
        </w:rPr>
        <w:t xml:space="preserve"> </w:t>
      </w:r>
      <w:proofErr w:type="spellStart"/>
      <w:r w:rsidRPr="0000076A">
        <w:rPr>
          <w:rFonts w:ascii="Times New Roman" w:hAnsi="Times New Roman"/>
          <w:sz w:val="20"/>
          <w:szCs w:val="24"/>
        </w:rPr>
        <w:t>Harm</w:t>
      </w:r>
      <w:proofErr w:type="spellEnd"/>
      <w:r w:rsidRPr="0000076A">
        <w:rPr>
          <w:rFonts w:ascii="Times New Roman" w:hAnsi="Times New Roman"/>
          <w:sz w:val="20"/>
          <w:szCs w:val="24"/>
        </w:rPr>
        <w:t xml:space="preserve"> </w:t>
      </w:r>
      <w:proofErr w:type="spellStart"/>
      <w:r w:rsidRPr="0000076A">
        <w:rPr>
          <w:rFonts w:ascii="Times New Roman" w:hAnsi="Times New Roman"/>
          <w:sz w:val="20"/>
          <w:szCs w:val="24"/>
        </w:rPr>
        <w:t>Jansen</w:t>
      </w:r>
      <w:proofErr w:type="spellEnd"/>
    </w:p>
    <w:p w:rsidR="00683560" w:rsidRPr="0000076A" w:rsidRDefault="00683560" w:rsidP="00AD74C6">
      <w:pPr>
        <w:spacing w:after="0" w:line="240" w:lineRule="auto"/>
        <w:ind w:left="2268"/>
        <w:jc w:val="both"/>
        <w:rPr>
          <w:rFonts w:ascii="Times New Roman" w:hAnsi="Times New Roman"/>
          <w:sz w:val="20"/>
          <w:szCs w:val="24"/>
        </w:rPr>
      </w:pPr>
      <w:r w:rsidRPr="0000076A">
        <w:rPr>
          <w:rFonts w:ascii="Times New Roman" w:hAnsi="Times New Roman"/>
          <w:sz w:val="20"/>
          <w:szCs w:val="24"/>
        </w:rPr>
        <w:t xml:space="preserve">Relator: Desembargador </w:t>
      </w:r>
      <w:r w:rsidR="0006285B" w:rsidRPr="0000076A">
        <w:rPr>
          <w:rFonts w:ascii="Times New Roman" w:hAnsi="Times New Roman"/>
          <w:sz w:val="20"/>
          <w:szCs w:val="24"/>
        </w:rPr>
        <w:t>João Timóteo de oliveira</w:t>
      </w:r>
    </w:p>
    <w:p w:rsidR="00683560" w:rsidRPr="0000076A" w:rsidRDefault="00683560" w:rsidP="00AD74C6">
      <w:pPr>
        <w:spacing w:after="0" w:line="240" w:lineRule="auto"/>
        <w:ind w:left="2268"/>
        <w:jc w:val="both"/>
        <w:rPr>
          <w:rFonts w:ascii="Times New Roman" w:hAnsi="Times New Roman"/>
          <w:sz w:val="20"/>
          <w:szCs w:val="24"/>
        </w:rPr>
      </w:pPr>
      <w:r w:rsidRPr="0000076A">
        <w:rPr>
          <w:rFonts w:ascii="Times New Roman" w:hAnsi="Times New Roman"/>
          <w:sz w:val="20"/>
          <w:szCs w:val="24"/>
        </w:rPr>
        <w:t>Acórdão n.º 508.582</w:t>
      </w:r>
    </w:p>
    <w:p w:rsidR="00683560" w:rsidRPr="0000076A" w:rsidRDefault="00683560" w:rsidP="00AD74C6">
      <w:pPr>
        <w:spacing w:after="0" w:line="240" w:lineRule="auto"/>
        <w:ind w:left="2268"/>
        <w:jc w:val="both"/>
        <w:rPr>
          <w:rFonts w:ascii="Times New Roman" w:hAnsi="Times New Roman"/>
          <w:sz w:val="20"/>
          <w:szCs w:val="24"/>
        </w:rPr>
      </w:pPr>
      <w:r w:rsidRPr="0000076A">
        <w:rPr>
          <w:rFonts w:ascii="Times New Roman" w:hAnsi="Times New Roman"/>
          <w:sz w:val="20"/>
          <w:szCs w:val="24"/>
        </w:rPr>
        <w:t>E M E N T A</w:t>
      </w:r>
    </w:p>
    <w:p w:rsidR="00683560" w:rsidRPr="0000076A" w:rsidRDefault="00683560" w:rsidP="00AD74C6">
      <w:pPr>
        <w:tabs>
          <w:tab w:val="left" w:pos="4815"/>
        </w:tabs>
        <w:spacing w:after="0" w:line="240" w:lineRule="auto"/>
        <w:ind w:left="2268"/>
        <w:jc w:val="both"/>
        <w:rPr>
          <w:rFonts w:ascii="Times New Roman" w:hAnsi="Times New Roman"/>
          <w:sz w:val="20"/>
          <w:szCs w:val="24"/>
        </w:rPr>
      </w:pPr>
      <w:r w:rsidRPr="0000076A">
        <w:rPr>
          <w:rFonts w:ascii="Times New Roman" w:hAnsi="Times New Roman"/>
          <w:sz w:val="20"/>
          <w:szCs w:val="24"/>
        </w:rPr>
        <w:t xml:space="preserve">RECURSO DE AGRAVO EM EXECUÇÃO PENAL. ART. 33, </w:t>
      </w:r>
      <w:r w:rsidRPr="0000076A">
        <w:rPr>
          <w:rFonts w:ascii="Times New Roman" w:hAnsi="Times New Roman"/>
          <w:i/>
          <w:sz w:val="20"/>
          <w:szCs w:val="24"/>
        </w:rPr>
        <w:t>CAPUT</w:t>
      </w:r>
      <w:r w:rsidRPr="0000076A">
        <w:rPr>
          <w:rFonts w:ascii="Times New Roman" w:hAnsi="Times New Roman"/>
          <w:sz w:val="20"/>
          <w:szCs w:val="24"/>
        </w:rPr>
        <w:t>, E § 3º, DA LEI N. 11.343/06. TRÁFICO ILÍCITO DE ENTORPECENTES. RÉU PRIMÁRIO. PRELIMINAR. REJEITADA. CONTROLE DIFUSO DE CONSTITUCIONALIDADE. EFEITOS DA DECISÃO PROFERIDA NO RECURSO EXTRAORDINÁRIO. REVOGADA A SUBSTITUIÇÃO DA PENA PRIVATIVA DE LIBERDADE POR RESTRITIVAS DE DIREITOS. CIRCUNSTÂNCIAS E CONSEQUÊNCIAS DO CRIME. DESFAVORÁVEIS. GRANDE QUANTIDADE E NATUREZA PERIGOSA DA DROGA. ACUSADO ESTRANGEIRO CONDENADO POR CRIME DE TRÁFICO DE DROGAS. SEM RESIDÊNCIA FIXA NO PAÍS E INDICIADO EM INQUÉRITO PARA EXPULSÃO DE ESTRANGEIRO. RECURSO PROVIDO.</w:t>
      </w:r>
    </w:p>
    <w:p w:rsidR="00683560" w:rsidRPr="0000076A" w:rsidRDefault="00683560" w:rsidP="00AD74C6">
      <w:pPr>
        <w:tabs>
          <w:tab w:val="left" w:pos="4815"/>
        </w:tabs>
        <w:spacing w:after="0" w:line="240" w:lineRule="auto"/>
        <w:ind w:left="2268"/>
        <w:jc w:val="both"/>
        <w:rPr>
          <w:rFonts w:ascii="Times New Roman" w:hAnsi="Times New Roman"/>
          <w:sz w:val="20"/>
          <w:szCs w:val="24"/>
        </w:rPr>
      </w:pPr>
      <w:r w:rsidRPr="0000076A">
        <w:rPr>
          <w:rFonts w:ascii="Times New Roman" w:hAnsi="Times New Roman"/>
          <w:bCs/>
          <w:sz w:val="20"/>
          <w:szCs w:val="24"/>
        </w:rPr>
        <w:lastRenderedPageBreak/>
        <w:t>1. A evolução da jurisprudência do Supremo Tribunal Federal sobre o</w:t>
      </w:r>
      <w:r w:rsidRPr="0000076A">
        <w:rPr>
          <w:rFonts w:ascii="Times New Roman" w:hAnsi="Times New Roman"/>
          <w:sz w:val="20"/>
          <w:szCs w:val="24"/>
        </w:rPr>
        <w:t xml:space="preserve"> controle incidental de constitucionalidade promoveu a objetivação do recurso extraordinário e ampliou os limites subjetivos da sentença proferida em sede de controle difuso.</w:t>
      </w:r>
    </w:p>
    <w:p w:rsidR="00683560" w:rsidRPr="0000076A" w:rsidRDefault="00683560" w:rsidP="00AD74C6">
      <w:pPr>
        <w:tabs>
          <w:tab w:val="left" w:pos="4815"/>
        </w:tabs>
        <w:spacing w:after="0" w:line="240" w:lineRule="auto"/>
        <w:ind w:left="2268"/>
        <w:jc w:val="both"/>
        <w:rPr>
          <w:rFonts w:ascii="Times New Roman" w:hAnsi="Times New Roman"/>
          <w:sz w:val="20"/>
          <w:szCs w:val="24"/>
        </w:rPr>
      </w:pPr>
      <w:r w:rsidRPr="0000076A">
        <w:rPr>
          <w:rFonts w:ascii="Times New Roman" w:hAnsi="Times New Roman"/>
          <w:sz w:val="20"/>
          <w:szCs w:val="24"/>
        </w:rPr>
        <w:t xml:space="preserve">2. Nessas circunstâncias, as decisões de inconstitucionalidade proferidas de forma incidental na análise de casos concretos passam a ter os seus efeitos estendidos aos demais casos, vinculando a atuação dos órgãos do Poder Judiciário às orientações da Corte Constitucional. </w:t>
      </w:r>
    </w:p>
    <w:p w:rsidR="00683560" w:rsidRPr="0000076A" w:rsidRDefault="00683560" w:rsidP="00AD74C6">
      <w:pPr>
        <w:tabs>
          <w:tab w:val="left" w:pos="4815"/>
        </w:tabs>
        <w:spacing w:after="0" w:line="240" w:lineRule="auto"/>
        <w:ind w:left="2268"/>
        <w:jc w:val="both"/>
        <w:rPr>
          <w:rFonts w:ascii="Times New Roman" w:hAnsi="Times New Roman"/>
          <w:sz w:val="20"/>
          <w:szCs w:val="24"/>
        </w:rPr>
      </w:pPr>
      <w:r w:rsidRPr="0000076A">
        <w:rPr>
          <w:rFonts w:ascii="Times New Roman" w:hAnsi="Times New Roman"/>
          <w:bCs/>
          <w:sz w:val="20"/>
          <w:szCs w:val="24"/>
        </w:rPr>
        <w:t xml:space="preserve">3. </w:t>
      </w:r>
      <w:r w:rsidRPr="0000076A">
        <w:rPr>
          <w:rFonts w:ascii="Times New Roman" w:hAnsi="Times New Roman"/>
          <w:sz w:val="20"/>
          <w:szCs w:val="24"/>
        </w:rPr>
        <w:t>A quantidade e a natureza da droga apreendida são circunstâncias judiciais específicas do crime de tráfico ilícito de entorpecentes e devem ser avaliadas por ocasião do exame do pedido de substituição da pena privativa de liberdade por restritivas de direitos, obstando a conversão quando serviu de redução na fração de apenas ½ (metade), e não no grau máximo de 2/3 (dois terços), para a aplicação da causa de diminuição da pena prevista no § 4º do artigo 33 da Lei nº 11.343/06.</w:t>
      </w:r>
    </w:p>
    <w:p w:rsidR="00683560" w:rsidRPr="0000076A" w:rsidRDefault="00683560" w:rsidP="00AD74C6">
      <w:pPr>
        <w:tabs>
          <w:tab w:val="left" w:pos="4815"/>
        </w:tabs>
        <w:spacing w:after="0" w:line="240" w:lineRule="auto"/>
        <w:ind w:left="2268"/>
        <w:jc w:val="both"/>
        <w:rPr>
          <w:rFonts w:ascii="Times New Roman" w:hAnsi="Times New Roman"/>
          <w:sz w:val="20"/>
          <w:szCs w:val="24"/>
        </w:rPr>
      </w:pPr>
      <w:r w:rsidRPr="0000076A">
        <w:rPr>
          <w:rFonts w:ascii="Times New Roman" w:hAnsi="Times New Roman"/>
          <w:sz w:val="20"/>
          <w:szCs w:val="24"/>
        </w:rPr>
        <w:t>4. O óbice à substituição da pena privativa de liberdade por penas restritivas de direitos também decorre da condenação do acusado pela prática de crime de tráfico ilícito de entorpecentes, de ter instaurado contra si inquérito de expulsão de estrangeiro e de não ter residência fixa no país, sendo esta a hipótese dos autos.</w:t>
      </w:r>
    </w:p>
    <w:p w:rsidR="00683560" w:rsidRPr="0000076A" w:rsidRDefault="00683560" w:rsidP="00AD74C6">
      <w:pPr>
        <w:tabs>
          <w:tab w:val="left" w:pos="4815"/>
        </w:tabs>
        <w:spacing w:after="0" w:line="240" w:lineRule="auto"/>
        <w:ind w:left="2268"/>
        <w:jc w:val="both"/>
        <w:rPr>
          <w:rFonts w:ascii="Times New Roman" w:eastAsia="Times New Roman" w:hAnsi="Times New Roman"/>
          <w:sz w:val="20"/>
          <w:szCs w:val="20"/>
          <w:lang w:eastAsia="pt-BR"/>
        </w:rPr>
      </w:pPr>
      <w:r w:rsidRPr="0000076A">
        <w:rPr>
          <w:rFonts w:ascii="Times New Roman" w:hAnsi="Times New Roman"/>
          <w:bCs/>
          <w:sz w:val="20"/>
          <w:szCs w:val="20"/>
        </w:rPr>
        <w:t xml:space="preserve">5. Recurso provido </w:t>
      </w:r>
      <w:r w:rsidRPr="0000076A">
        <w:rPr>
          <w:rFonts w:ascii="Times New Roman" w:hAnsi="Times New Roman"/>
          <w:sz w:val="20"/>
          <w:szCs w:val="20"/>
        </w:rPr>
        <w:t>para revogar a substituição da pena privativa de liberdade por restritivas de direitos. (</w:t>
      </w:r>
      <w:r w:rsidR="00F53AD8" w:rsidRPr="0000076A">
        <w:rPr>
          <w:rFonts w:ascii="Times New Roman" w:hAnsi="Times New Roman"/>
          <w:sz w:val="20"/>
          <w:szCs w:val="20"/>
        </w:rPr>
        <w:t xml:space="preserve">CONSULTA PROCESSUAL. </w:t>
      </w:r>
      <w:r w:rsidR="00F53AD8" w:rsidRPr="0000076A">
        <w:rPr>
          <w:rFonts w:ascii="Times New Roman" w:eastAsia="Times New Roman" w:hAnsi="Times New Roman"/>
          <w:sz w:val="20"/>
          <w:szCs w:val="20"/>
          <w:lang w:eastAsia="pt-BR"/>
        </w:rPr>
        <w:t>Tribunal de Justiça do Distrito Federal e dos Territórios</w:t>
      </w:r>
      <w:r w:rsidR="00700865" w:rsidRPr="0000076A">
        <w:rPr>
          <w:rFonts w:ascii="Times New Roman" w:eastAsia="Times New Roman" w:hAnsi="Times New Roman"/>
          <w:sz w:val="20"/>
          <w:szCs w:val="20"/>
          <w:lang w:eastAsia="pt-BR"/>
        </w:rPr>
        <w:t>, 2011, p. 1</w:t>
      </w:r>
      <w:r w:rsidR="00F53AD8" w:rsidRPr="0000076A">
        <w:rPr>
          <w:rFonts w:ascii="Times New Roman" w:eastAsia="Times New Roman" w:hAnsi="Times New Roman"/>
          <w:sz w:val="20"/>
          <w:szCs w:val="20"/>
          <w:lang w:eastAsia="pt-BR"/>
        </w:rPr>
        <w:t>)</w:t>
      </w:r>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8F6B00" w:rsidP="00AD74C6">
      <w:pPr>
        <w:spacing w:after="0" w:line="360" w:lineRule="auto"/>
        <w:jc w:val="both"/>
        <w:rPr>
          <w:rFonts w:ascii="Times New Roman" w:hAnsi="Times New Roman"/>
          <w:sz w:val="24"/>
          <w:szCs w:val="24"/>
        </w:rPr>
      </w:pPr>
      <w:r w:rsidRPr="0000076A">
        <w:rPr>
          <w:rFonts w:ascii="Times New Roman" w:hAnsi="Times New Roman"/>
          <w:sz w:val="24"/>
          <w:szCs w:val="24"/>
        </w:rPr>
        <w:t>Constata-</w:t>
      </w:r>
      <w:r w:rsidR="00683560" w:rsidRPr="0000076A">
        <w:rPr>
          <w:rFonts w:ascii="Times New Roman" w:hAnsi="Times New Roman"/>
          <w:sz w:val="24"/>
          <w:szCs w:val="24"/>
        </w:rPr>
        <w:t>se, no caso retrocitado, que a ausência de residência fixa, no caso do estrangeiro condenado, foi fator preponderante para que se negasse a substituição da pena privativa de liberdade por restritiva de direito.</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Obviamente que no bojo do processo outros fatores culminaram para a decisão (grande quantidade e natureza perigosa da droga e inquérito para expulsão de estrangeiro), fato, inclusive, que corrobora com os argumentos já expostos, no sentido de que cada caso deve ser analisado com prudência, pois o que irá determina a não substituição da pena, não é unicamente a ausência de residência, mas sim, todo uma gama de circunstâncias que apresentarem-se desfavoráveis ao condenado.</w:t>
      </w:r>
    </w:p>
    <w:p w:rsidR="004B2C83" w:rsidRPr="0000076A" w:rsidRDefault="004B2C83" w:rsidP="00AD74C6">
      <w:pPr>
        <w:spacing w:after="0" w:line="360" w:lineRule="auto"/>
        <w:jc w:val="both"/>
        <w:rPr>
          <w:rFonts w:ascii="Times New Roman" w:eastAsia="Times New Roman" w:hAnsi="Times New Roman"/>
          <w:sz w:val="24"/>
          <w:szCs w:val="24"/>
          <w:lang w:eastAsia="pt-BR"/>
        </w:rPr>
      </w:pPr>
      <w:r w:rsidRPr="0000076A">
        <w:rPr>
          <w:rFonts w:ascii="Times New Roman" w:hAnsi="Times New Roman"/>
          <w:sz w:val="24"/>
          <w:szCs w:val="24"/>
        </w:rPr>
        <w:t xml:space="preserve">Seguindo a mesmo linha de raciocínio, o Desembargador Luiz Stefanini, na Apelação Criminal </w:t>
      </w:r>
      <w:hyperlink r:id="rId7" w:history="1">
        <w:r w:rsidRPr="0000076A">
          <w:rPr>
            <w:rFonts w:ascii="Times New Roman" w:eastAsia="Times New Roman" w:hAnsi="Times New Roman"/>
            <w:sz w:val="24"/>
            <w:szCs w:val="24"/>
            <w:lang w:eastAsia="pt-BR"/>
          </w:rPr>
          <w:t>0005718-80.2010.4.03.6119</w:t>
        </w:r>
      </w:hyperlink>
      <w:r w:rsidRPr="0000076A">
        <w:rPr>
          <w:rFonts w:ascii="Times New Roman" w:eastAsia="Times New Roman" w:hAnsi="Times New Roman"/>
          <w:sz w:val="24"/>
          <w:szCs w:val="24"/>
          <w:lang w:eastAsia="pt-BR"/>
        </w:rPr>
        <w:t xml:space="preserve">/SP </w:t>
      </w:r>
      <w:hyperlink r:id="rId8" w:history="1">
        <w:r w:rsidRPr="0000076A">
          <w:rPr>
            <w:rFonts w:ascii="Times New Roman" w:eastAsia="Times New Roman" w:hAnsi="Times New Roman"/>
            <w:sz w:val="24"/>
            <w:szCs w:val="24"/>
            <w:lang w:eastAsia="pt-BR"/>
          </w:rPr>
          <w:t>2010.61.19.005718-5</w:t>
        </w:r>
      </w:hyperlink>
      <w:r w:rsidRPr="0000076A">
        <w:rPr>
          <w:rFonts w:ascii="Times New Roman" w:eastAsia="Times New Roman" w:hAnsi="Times New Roman"/>
          <w:sz w:val="24"/>
          <w:szCs w:val="24"/>
          <w:lang w:eastAsia="pt-BR"/>
        </w:rPr>
        <w:t>/SP, negou a substituição de pena privativa de liberdade por restritiva de direito a estrangeiro não residente no Brasil</w:t>
      </w:r>
      <w:r w:rsidR="0040514B" w:rsidRPr="0000076A">
        <w:rPr>
          <w:rFonts w:ascii="Times New Roman" w:eastAsia="Times New Roman" w:hAnsi="Times New Roman"/>
          <w:sz w:val="24"/>
          <w:szCs w:val="24"/>
          <w:lang w:eastAsia="pt-BR"/>
        </w:rPr>
        <w:t>:</w:t>
      </w:r>
    </w:p>
    <w:p w:rsidR="00683560" w:rsidRPr="0000076A" w:rsidRDefault="004B2C83"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 </w:t>
      </w:r>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APELACAO CRIMINAL N</w:t>
      </w:r>
      <w:r w:rsidR="004B2C83" w:rsidRPr="0000076A">
        <w:rPr>
          <w:rFonts w:ascii="Times New Roman" w:eastAsia="Times New Roman" w:hAnsi="Times New Roman"/>
          <w:sz w:val="20"/>
          <w:szCs w:val="24"/>
          <w:lang w:eastAsia="pt-BR"/>
        </w:rPr>
        <w:t>º</w:t>
      </w:r>
      <w:r w:rsidRPr="0000076A">
        <w:rPr>
          <w:rFonts w:ascii="Times New Roman" w:eastAsia="Times New Roman" w:hAnsi="Times New Roman"/>
          <w:sz w:val="20"/>
          <w:szCs w:val="24"/>
          <w:lang w:eastAsia="pt-BR"/>
        </w:rPr>
        <w:t xml:space="preserve"> </w:t>
      </w:r>
      <w:hyperlink r:id="rId9" w:history="1">
        <w:r w:rsidRPr="0000076A">
          <w:rPr>
            <w:rFonts w:ascii="Times New Roman" w:eastAsia="Times New Roman" w:hAnsi="Times New Roman"/>
            <w:sz w:val="20"/>
            <w:szCs w:val="24"/>
            <w:lang w:eastAsia="pt-BR"/>
          </w:rPr>
          <w:t>0005718-80.2010.4.03.6119</w:t>
        </w:r>
      </w:hyperlink>
      <w:r w:rsidRPr="0000076A">
        <w:rPr>
          <w:rFonts w:ascii="Times New Roman" w:eastAsia="Times New Roman" w:hAnsi="Times New Roman"/>
          <w:sz w:val="20"/>
          <w:szCs w:val="24"/>
          <w:lang w:eastAsia="pt-BR"/>
        </w:rPr>
        <w:t xml:space="preserve">/SP </w:t>
      </w:r>
      <w:hyperlink r:id="rId10" w:history="1">
        <w:r w:rsidRPr="0000076A">
          <w:rPr>
            <w:rFonts w:ascii="Times New Roman" w:eastAsia="Times New Roman" w:hAnsi="Times New Roman"/>
            <w:sz w:val="20"/>
            <w:szCs w:val="24"/>
            <w:lang w:eastAsia="pt-BR"/>
          </w:rPr>
          <w:t>2010.61.19.005718-5</w:t>
        </w:r>
      </w:hyperlink>
      <w:r w:rsidRPr="0000076A">
        <w:rPr>
          <w:rFonts w:ascii="Times New Roman" w:eastAsia="Times New Roman" w:hAnsi="Times New Roman"/>
          <w:sz w:val="20"/>
          <w:szCs w:val="24"/>
          <w:lang w:eastAsia="pt-BR"/>
        </w:rPr>
        <w:t>/SP</w:t>
      </w:r>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 xml:space="preserve">RELATOR: Desembargador Federal </w:t>
      </w:r>
      <w:r w:rsidR="004B2C83" w:rsidRPr="0000076A">
        <w:rPr>
          <w:rFonts w:ascii="Times New Roman" w:eastAsia="Times New Roman" w:hAnsi="Times New Roman"/>
          <w:sz w:val="20"/>
          <w:szCs w:val="24"/>
          <w:lang w:eastAsia="pt-BR"/>
        </w:rPr>
        <w:t>Luiz Stefanini</w:t>
      </w:r>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 xml:space="preserve">APELANTE: </w:t>
      </w:r>
      <w:proofErr w:type="spellStart"/>
      <w:r w:rsidRPr="0000076A">
        <w:rPr>
          <w:rFonts w:ascii="Times New Roman" w:eastAsia="Times New Roman" w:hAnsi="Times New Roman"/>
          <w:sz w:val="20"/>
          <w:szCs w:val="24"/>
          <w:lang w:eastAsia="pt-BR"/>
        </w:rPr>
        <w:t>Justica</w:t>
      </w:r>
      <w:proofErr w:type="spellEnd"/>
      <w:r w:rsidRPr="0000076A">
        <w:rPr>
          <w:rFonts w:ascii="Times New Roman" w:eastAsia="Times New Roman" w:hAnsi="Times New Roman"/>
          <w:sz w:val="20"/>
          <w:szCs w:val="24"/>
          <w:lang w:eastAsia="pt-BR"/>
        </w:rPr>
        <w:t xml:space="preserve"> Publica</w:t>
      </w:r>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 xml:space="preserve">APELADO: </w:t>
      </w:r>
      <w:r w:rsidR="004B2C83" w:rsidRPr="0000076A">
        <w:rPr>
          <w:rFonts w:ascii="Times New Roman" w:eastAsia="Times New Roman" w:hAnsi="Times New Roman"/>
          <w:sz w:val="20"/>
          <w:szCs w:val="24"/>
          <w:lang w:eastAsia="pt-BR"/>
        </w:rPr>
        <w:t xml:space="preserve">Naomi Elizabeth </w:t>
      </w:r>
      <w:proofErr w:type="spellStart"/>
      <w:r w:rsidR="004B2C83" w:rsidRPr="0000076A">
        <w:rPr>
          <w:rFonts w:ascii="Times New Roman" w:eastAsia="Times New Roman" w:hAnsi="Times New Roman"/>
          <w:sz w:val="20"/>
          <w:szCs w:val="24"/>
          <w:lang w:eastAsia="pt-BR"/>
        </w:rPr>
        <w:t>Lillian</w:t>
      </w:r>
      <w:proofErr w:type="spellEnd"/>
      <w:r w:rsidR="004B2C83" w:rsidRPr="0000076A">
        <w:rPr>
          <w:rFonts w:ascii="Times New Roman" w:eastAsia="Times New Roman" w:hAnsi="Times New Roman"/>
          <w:sz w:val="20"/>
          <w:szCs w:val="24"/>
          <w:lang w:eastAsia="pt-BR"/>
        </w:rPr>
        <w:t xml:space="preserve"> </w:t>
      </w:r>
      <w:proofErr w:type="spellStart"/>
      <w:r w:rsidR="004B2C83" w:rsidRPr="0000076A">
        <w:rPr>
          <w:rFonts w:ascii="Times New Roman" w:eastAsia="Times New Roman" w:hAnsi="Times New Roman"/>
          <w:sz w:val="20"/>
          <w:szCs w:val="24"/>
          <w:lang w:eastAsia="pt-BR"/>
        </w:rPr>
        <w:t>Hornsey</w:t>
      </w:r>
      <w:proofErr w:type="spellEnd"/>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 xml:space="preserve">ADVOGADO: </w:t>
      </w:r>
      <w:r w:rsidR="004B2C83" w:rsidRPr="0000076A">
        <w:rPr>
          <w:rFonts w:ascii="Times New Roman" w:eastAsia="Times New Roman" w:hAnsi="Times New Roman"/>
          <w:sz w:val="20"/>
          <w:szCs w:val="24"/>
          <w:lang w:eastAsia="pt-BR"/>
        </w:rPr>
        <w:t xml:space="preserve">Martin Augusto </w:t>
      </w:r>
      <w:proofErr w:type="spellStart"/>
      <w:r w:rsidR="004B2C83" w:rsidRPr="0000076A">
        <w:rPr>
          <w:rFonts w:ascii="Times New Roman" w:eastAsia="Times New Roman" w:hAnsi="Times New Roman"/>
          <w:sz w:val="20"/>
          <w:szCs w:val="24"/>
          <w:lang w:eastAsia="pt-BR"/>
        </w:rPr>
        <w:t>Carone</w:t>
      </w:r>
      <w:proofErr w:type="spellEnd"/>
      <w:r w:rsidR="004B2C83" w:rsidRPr="0000076A">
        <w:rPr>
          <w:rFonts w:ascii="Times New Roman" w:eastAsia="Times New Roman" w:hAnsi="Times New Roman"/>
          <w:sz w:val="20"/>
          <w:szCs w:val="24"/>
          <w:lang w:eastAsia="pt-BR"/>
        </w:rPr>
        <w:t xml:space="preserve"> Dos Santos </w:t>
      </w:r>
      <w:r w:rsidRPr="0000076A">
        <w:rPr>
          <w:rFonts w:ascii="Times New Roman" w:eastAsia="Times New Roman" w:hAnsi="Times New Roman"/>
          <w:sz w:val="20"/>
          <w:szCs w:val="24"/>
          <w:lang w:eastAsia="pt-BR"/>
        </w:rPr>
        <w:t>e outro</w:t>
      </w:r>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 xml:space="preserve">No. ORIG.: </w:t>
      </w:r>
      <w:hyperlink r:id="rId11" w:history="1">
        <w:r w:rsidRPr="0000076A">
          <w:rPr>
            <w:rFonts w:ascii="Times New Roman" w:eastAsia="Times New Roman" w:hAnsi="Times New Roman"/>
            <w:sz w:val="20"/>
            <w:szCs w:val="24"/>
            <w:lang w:eastAsia="pt-BR"/>
          </w:rPr>
          <w:t>00057188020104036119</w:t>
        </w:r>
      </w:hyperlink>
      <w:r w:rsidRPr="0000076A">
        <w:rPr>
          <w:rFonts w:ascii="Times New Roman" w:eastAsia="Times New Roman" w:hAnsi="Times New Roman"/>
          <w:sz w:val="20"/>
          <w:szCs w:val="24"/>
          <w:lang w:eastAsia="pt-BR"/>
        </w:rPr>
        <w:t xml:space="preserve"> 2 </w:t>
      </w:r>
      <w:proofErr w:type="spellStart"/>
      <w:r w:rsidRPr="0000076A">
        <w:rPr>
          <w:rFonts w:ascii="Times New Roman" w:eastAsia="Times New Roman" w:hAnsi="Times New Roman"/>
          <w:sz w:val="20"/>
          <w:szCs w:val="24"/>
          <w:lang w:eastAsia="pt-BR"/>
        </w:rPr>
        <w:t>Vr</w:t>
      </w:r>
      <w:proofErr w:type="spellEnd"/>
      <w:r w:rsidRPr="0000076A">
        <w:rPr>
          <w:rFonts w:ascii="Times New Roman" w:eastAsia="Times New Roman" w:hAnsi="Times New Roman"/>
          <w:sz w:val="20"/>
          <w:szCs w:val="24"/>
          <w:lang w:eastAsia="pt-BR"/>
        </w:rPr>
        <w:t xml:space="preserve"> </w:t>
      </w:r>
      <w:r w:rsidR="004B2C83" w:rsidRPr="0000076A">
        <w:rPr>
          <w:rFonts w:ascii="Times New Roman" w:eastAsia="Times New Roman" w:hAnsi="Times New Roman"/>
          <w:sz w:val="20"/>
          <w:szCs w:val="24"/>
          <w:lang w:eastAsia="pt-BR"/>
        </w:rPr>
        <w:t>Guarulhos</w:t>
      </w:r>
      <w:r w:rsidRPr="0000076A">
        <w:rPr>
          <w:rFonts w:ascii="Times New Roman" w:eastAsia="Times New Roman" w:hAnsi="Times New Roman"/>
          <w:sz w:val="20"/>
          <w:szCs w:val="24"/>
          <w:lang w:eastAsia="pt-BR"/>
        </w:rPr>
        <w:t>/SP</w:t>
      </w:r>
    </w:p>
    <w:p w:rsidR="00BB3282" w:rsidRPr="0000076A" w:rsidRDefault="00BB3282" w:rsidP="00AD74C6">
      <w:pPr>
        <w:spacing w:after="0" w:line="240" w:lineRule="auto"/>
        <w:ind w:left="2268"/>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EMENTA</w:t>
      </w:r>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 xml:space="preserve">PENAL. APELACAO CRIMINAL. TRAFICO TRANSNACIONAL DE DROGAS: ART. 33, CAPUT, C/C DIARIO ELETRONICO DA JUSTICA FEDERAL DA 3a REGIAO ART. 40, I DA Lei no. </w:t>
      </w:r>
      <w:hyperlink r:id="rId12" w:anchor="busca/0/1/art:%2811.343,0%29" w:tgtFrame="_blank" w:history="1">
        <w:r w:rsidRPr="0000076A">
          <w:rPr>
            <w:rFonts w:ascii="Times New Roman" w:eastAsia="Times New Roman" w:hAnsi="Times New Roman"/>
            <w:sz w:val="20"/>
            <w:szCs w:val="24"/>
            <w:lang w:eastAsia="pt-BR"/>
          </w:rPr>
          <w:t>11.343</w:t>
        </w:r>
      </w:hyperlink>
      <w:r w:rsidRPr="0000076A">
        <w:rPr>
          <w:rFonts w:ascii="Times New Roman" w:eastAsia="Times New Roman" w:hAnsi="Times New Roman"/>
          <w:sz w:val="20"/>
          <w:szCs w:val="24"/>
          <w:lang w:eastAsia="pt-BR"/>
        </w:rPr>
        <w:t xml:space="preserve">/06: MATERIALIDADE E AUTORIA COMPROVADAS. CONDENACAO MANTIDA. DOSIMETRIA DA PENA: MANUTENCAO DA PENA-BASE: ATENDIMENTO AOS CRITERIOS DO ART. 69 DO CP E DO ART. 42, DA Lei no. DE DROGAS: PROPORCIONALIDADE. CONFISSAO: FUNDAMENTO DA CONDENACAO: </w:t>
      </w:r>
      <w:r w:rsidRPr="0000076A">
        <w:rPr>
          <w:rFonts w:ascii="Times New Roman" w:eastAsia="Times New Roman" w:hAnsi="Times New Roman"/>
          <w:sz w:val="20"/>
          <w:szCs w:val="24"/>
          <w:lang w:eastAsia="pt-BR"/>
        </w:rPr>
        <w:lastRenderedPageBreak/>
        <w:t xml:space="preserve">APLICACAO OBRIGATORIA. CAUSA DE REDUCAO DE PENA PREVISTA NO  4o DO ART. 33 DA Lei no. </w:t>
      </w:r>
      <w:hyperlink r:id="rId13" w:anchor="busca/0/1/art:%2811.343,0%29" w:tgtFrame="_blank" w:history="1">
        <w:r w:rsidRPr="0000076A">
          <w:rPr>
            <w:rFonts w:ascii="Times New Roman" w:eastAsia="Times New Roman" w:hAnsi="Times New Roman"/>
            <w:sz w:val="20"/>
            <w:szCs w:val="24"/>
            <w:lang w:eastAsia="pt-BR"/>
          </w:rPr>
          <w:t>11.343</w:t>
        </w:r>
      </w:hyperlink>
      <w:r w:rsidRPr="0000076A">
        <w:rPr>
          <w:rFonts w:ascii="Times New Roman" w:eastAsia="Times New Roman" w:hAnsi="Times New Roman"/>
          <w:sz w:val="20"/>
          <w:szCs w:val="24"/>
          <w:lang w:eastAsia="pt-BR"/>
        </w:rPr>
        <w:t xml:space="preserve">/06: INAPLICABILIDADE AOS "MULAS" DO TRAFICO : PROVAS DE INTEGRACAO EM ORGANIZACAO CRIMINOSA: EXCLUSAO. SUBSTITUICAO DA PENA PRIVATIVA DE LIBERDADE POR RESTRITIVA DE DIREITOS: INAPLICABILIDADE AO CRIME DE TRAFICO. REGIME INICIAL </w:t>
      </w:r>
      <w:proofErr w:type="gramStart"/>
      <w:r w:rsidRPr="0000076A">
        <w:rPr>
          <w:rFonts w:ascii="Times New Roman" w:eastAsia="Times New Roman" w:hAnsi="Times New Roman"/>
          <w:sz w:val="20"/>
          <w:szCs w:val="24"/>
          <w:lang w:eastAsia="pt-BR"/>
        </w:rPr>
        <w:t>FECHADO :</w:t>
      </w:r>
      <w:proofErr w:type="gramEnd"/>
      <w:r w:rsidRPr="0000076A">
        <w:rPr>
          <w:rFonts w:ascii="Times New Roman" w:eastAsia="Times New Roman" w:hAnsi="Times New Roman"/>
          <w:sz w:val="20"/>
          <w:szCs w:val="24"/>
          <w:lang w:eastAsia="pt-BR"/>
        </w:rPr>
        <w:t xml:space="preserve"> IMPERATIVO LEGAL. DIREITO DE RECORRER EM </w:t>
      </w:r>
      <w:proofErr w:type="gramStart"/>
      <w:r w:rsidRPr="0000076A">
        <w:rPr>
          <w:rFonts w:ascii="Times New Roman" w:eastAsia="Times New Roman" w:hAnsi="Times New Roman"/>
          <w:sz w:val="20"/>
          <w:szCs w:val="24"/>
          <w:lang w:eastAsia="pt-BR"/>
        </w:rPr>
        <w:t>LIBERDADE :</w:t>
      </w:r>
      <w:proofErr w:type="gramEnd"/>
      <w:r w:rsidRPr="0000076A">
        <w:rPr>
          <w:rFonts w:ascii="Times New Roman" w:eastAsia="Times New Roman" w:hAnsi="Times New Roman"/>
          <w:sz w:val="20"/>
          <w:szCs w:val="24"/>
          <w:lang w:eastAsia="pt-BR"/>
        </w:rPr>
        <w:t xml:space="preserve"> IMPOSSIBILIDADE: VEDACAO DECORRENTE DE PRE</w:t>
      </w:r>
      <w:r w:rsidR="004B2C83" w:rsidRPr="0000076A">
        <w:rPr>
          <w:rFonts w:ascii="Times New Roman" w:eastAsia="Times New Roman" w:hAnsi="Times New Roman"/>
          <w:sz w:val="20"/>
          <w:szCs w:val="24"/>
          <w:lang w:eastAsia="pt-BR"/>
        </w:rPr>
        <w:t xml:space="preserve">CEITO CONSTITUCIONAL E DE LEI </w:t>
      </w:r>
      <w:r w:rsidRPr="0000076A">
        <w:rPr>
          <w:rFonts w:ascii="Times New Roman" w:eastAsia="Times New Roman" w:hAnsi="Times New Roman"/>
          <w:sz w:val="20"/>
          <w:szCs w:val="24"/>
          <w:lang w:eastAsia="pt-BR"/>
        </w:rPr>
        <w:t>ESPECIAL. PRISAO PREVENTIVA DECRETADA.</w:t>
      </w:r>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r w:rsidRPr="0000076A">
        <w:rPr>
          <w:rFonts w:ascii="Times New Roman" w:eastAsia="Times New Roman" w:hAnsi="Times New Roman"/>
          <w:sz w:val="20"/>
          <w:szCs w:val="24"/>
          <w:lang w:eastAsia="pt-BR"/>
        </w:rPr>
        <w:t>[...]</w:t>
      </w:r>
    </w:p>
    <w:p w:rsidR="00BB3282" w:rsidRPr="0000076A" w:rsidRDefault="00BB3282" w:rsidP="00AD74C6">
      <w:pPr>
        <w:spacing w:after="0" w:line="240" w:lineRule="auto"/>
        <w:ind w:left="2268"/>
        <w:jc w:val="both"/>
        <w:rPr>
          <w:rFonts w:ascii="Times New Roman" w:eastAsia="Times New Roman" w:hAnsi="Times New Roman"/>
          <w:sz w:val="20"/>
          <w:szCs w:val="24"/>
          <w:lang w:eastAsia="pt-BR"/>
        </w:rPr>
      </w:pPr>
      <w:proofErr w:type="gramStart"/>
      <w:r w:rsidRPr="0000076A">
        <w:rPr>
          <w:rFonts w:ascii="Times New Roman" w:eastAsia="Times New Roman" w:hAnsi="Times New Roman"/>
          <w:sz w:val="20"/>
          <w:szCs w:val="24"/>
          <w:lang w:eastAsia="pt-BR"/>
        </w:rPr>
        <w:t>9 .</w:t>
      </w:r>
      <w:proofErr w:type="gramEnd"/>
      <w:r w:rsidRPr="0000076A">
        <w:rPr>
          <w:rFonts w:ascii="Times New Roman" w:eastAsia="Times New Roman" w:hAnsi="Times New Roman"/>
          <w:sz w:val="20"/>
          <w:szCs w:val="24"/>
          <w:lang w:eastAsia="pt-BR"/>
        </w:rPr>
        <w:t xml:space="preserve"> Para a concessão da substituição da pena privativa de liberdade por restritiva de direitos, e necessário que o réu preencha, além do requisito objetivo (quantidade da pena), os requisitos subjetivos. Considerando-se os motivos e as circunstancias do crime, a substituição a pena privativa de liberdade não se mostra suficiente para impedir que a ré volte a traficar drogas, refreando o desejo de ganho irrefletido de dinheiro. Por outro lado, se pre</w:t>
      </w:r>
      <w:r w:rsidR="00DC25E4" w:rsidRPr="0000076A">
        <w:rPr>
          <w:rFonts w:ascii="Times New Roman" w:eastAsia="Times New Roman" w:hAnsi="Times New Roman"/>
          <w:sz w:val="20"/>
          <w:szCs w:val="24"/>
          <w:lang w:eastAsia="pt-BR"/>
        </w:rPr>
        <w:t>star serviços em instituições pú</w:t>
      </w:r>
      <w:r w:rsidRPr="0000076A">
        <w:rPr>
          <w:rFonts w:ascii="Times New Roman" w:eastAsia="Times New Roman" w:hAnsi="Times New Roman"/>
          <w:sz w:val="20"/>
          <w:szCs w:val="24"/>
          <w:lang w:eastAsia="pt-BR"/>
        </w:rPr>
        <w:t xml:space="preserve">blicas, terá a chance de dar continuidade ao crime de trafico de drogas. A vedação a substituição também tem fundamento nos artigos 33, paragrafo 4º e 44, ambos da Lei no. </w:t>
      </w:r>
      <w:hyperlink r:id="rId14" w:anchor="busca/0/1/art:%2811.343,0%29" w:tgtFrame="_blank" w:history="1">
        <w:r w:rsidRPr="0000076A">
          <w:rPr>
            <w:rFonts w:ascii="Times New Roman" w:eastAsia="Times New Roman" w:hAnsi="Times New Roman"/>
            <w:sz w:val="20"/>
            <w:szCs w:val="24"/>
            <w:lang w:eastAsia="pt-BR"/>
          </w:rPr>
          <w:t>11.343</w:t>
        </w:r>
      </w:hyperlink>
      <w:r w:rsidRPr="0000076A">
        <w:rPr>
          <w:rFonts w:ascii="Times New Roman" w:eastAsia="Times New Roman" w:hAnsi="Times New Roman"/>
          <w:sz w:val="20"/>
          <w:szCs w:val="24"/>
          <w:lang w:eastAsia="pt-BR"/>
        </w:rPr>
        <w:t>/06. Por outro lado, a ré e estrangeira, não possui vínculos nem exerce atividade licita no Brasil, e certamente não terá condições de se manter no pai</w:t>
      </w:r>
      <w:r w:rsidR="00F46BB0" w:rsidRPr="0000076A">
        <w:rPr>
          <w:rFonts w:ascii="Times New Roman" w:eastAsia="Times New Roman" w:hAnsi="Times New Roman"/>
          <w:sz w:val="20"/>
          <w:szCs w:val="24"/>
          <w:lang w:eastAsia="pt-BR"/>
        </w:rPr>
        <w:t>s, podendo facilmente se evadir (RADAR OFICIAL, 2012, p. 9)</w:t>
      </w:r>
    </w:p>
    <w:p w:rsidR="0006285B" w:rsidRPr="0000076A" w:rsidRDefault="0006285B" w:rsidP="00AD74C6">
      <w:pPr>
        <w:spacing w:after="0" w:line="360" w:lineRule="auto"/>
        <w:jc w:val="both"/>
        <w:rPr>
          <w:rFonts w:ascii="Times New Roman" w:hAnsi="Times New Roman"/>
          <w:sz w:val="24"/>
          <w:szCs w:val="24"/>
        </w:rPr>
      </w:pPr>
    </w:p>
    <w:p w:rsidR="0040514B" w:rsidRPr="0000076A" w:rsidRDefault="006C2FDD" w:rsidP="00AD74C6">
      <w:pPr>
        <w:spacing w:after="0" w:line="360" w:lineRule="auto"/>
        <w:jc w:val="both"/>
        <w:rPr>
          <w:rFonts w:ascii="Times New Roman" w:hAnsi="Times New Roman"/>
          <w:sz w:val="24"/>
          <w:szCs w:val="24"/>
        </w:rPr>
      </w:pPr>
      <w:r w:rsidRPr="0000076A">
        <w:rPr>
          <w:rFonts w:ascii="Times New Roman" w:hAnsi="Times New Roman"/>
          <w:sz w:val="24"/>
          <w:szCs w:val="24"/>
        </w:rPr>
        <w:t>P</w:t>
      </w:r>
      <w:r w:rsidR="00DB224E" w:rsidRPr="0000076A">
        <w:rPr>
          <w:rFonts w:ascii="Times New Roman" w:hAnsi="Times New Roman"/>
          <w:sz w:val="24"/>
          <w:szCs w:val="24"/>
        </w:rPr>
        <w:t>ode</w:t>
      </w:r>
      <w:r w:rsidR="0040514B" w:rsidRPr="0000076A">
        <w:rPr>
          <w:rFonts w:ascii="Times New Roman" w:hAnsi="Times New Roman"/>
          <w:sz w:val="24"/>
          <w:szCs w:val="24"/>
        </w:rPr>
        <w:t>-se, portanto</w:t>
      </w:r>
      <w:r w:rsidRPr="0000076A">
        <w:rPr>
          <w:rFonts w:ascii="Times New Roman" w:hAnsi="Times New Roman"/>
          <w:sz w:val="24"/>
          <w:szCs w:val="24"/>
        </w:rPr>
        <w:t xml:space="preserve">, </w:t>
      </w:r>
      <w:r w:rsidR="0040514B" w:rsidRPr="0000076A">
        <w:rPr>
          <w:rFonts w:ascii="Times New Roman" w:hAnsi="Times New Roman"/>
          <w:sz w:val="24"/>
          <w:szCs w:val="24"/>
        </w:rPr>
        <w:t>perceber que negar a substituição da pena privativa de liberdade por restritiva de direito ao estrangeiro não residente no Brasil, não fere o ordenamento jurídico constitucional.</w:t>
      </w:r>
      <w:r w:rsidR="00DC25E4" w:rsidRPr="0000076A">
        <w:rPr>
          <w:rFonts w:ascii="Times New Roman" w:hAnsi="Times New Roman"/>
          <w:sz w:val="24"/>
          <w:szCs w:val="24"/>
        </w:rPr>
        <w:t xml:space="preserve"> Nos dois julgados citados, além de outros requisitos subjetivos, os relatores indicaram a ausência de residência do estrangeiro como causa para negar a substituição da pena privativa de liberdade, por restritiva de direito. Ficou claro, assim, que o direito do punir do Estado se sobrepôs sobre o direito de individualização da pena.</w:t>
      </w:r>
    </w:p>
    <w:p w:rsidR="0006285B" w:rsidRPr="0000076A" w:rsidRDefault="0006285B" w:rsidP="00AD74C6">
      <w:pPr>
        <w:spacing w:after="0" w:line="360" w:lineRule="auto"/>
        <w:ind w:firstLine="851"/>
        <w:jc w:val="both"/>
        <w:rPr>
          <w:rFonts w:ascii="Times New Roman" w:hAnsi="Times New Roman"/>
          <w:sz w:val="24"/>
          <w:szCs w:val="24"/>
        </w:rPr>
      </w:pPr>
    </w:p>
    <w:p w:rsidR="00683560" w:rsidRPr="0000076A" w:rsidRDefault="007C403B" w:rsidP="00AD74C6">
      <w:pPr>
        <w:pStyle w:val="UM"/>
        <w:outlineLvl w:val="0"/>
        <w:rPr>
          <w:rFonts w:ascii="Times New Roman" w:hAnsi="Times New Roman" w:cs="Times New Roman"/>
          <w:szCs w:val="24"/>
        </w:rPr>
      </w:pPr>
      <w:bookmarkStart w:id="5" w:name="_Toc295488253"/>
      <w:r w:rsidRPr="0000076A">
        <w:rPr>
          <w:rFonts w:ascii="Times New Roman" w:hAnsi="Times New Roman" w:cs="Times New Roman"/>
          <w:szCs w:val="24"/>
        </w:rPr>
        <w:t>4</w:t>
      </w:r>
      <w:r w:rsidR="00683560" w:rsidRPr="0000076A">
        <w:rPr>
          <w:rFonts w:ascii="Times New Roman" w:hAnsi="Times New Roman" w:cs="Times New Roman"/>
          <w:szCs w:val="24"/>
        </w:rPr>
        <w:t xml:space="preserve"> PENAS RESTRITIVAS DE DIREITO E SUA APLICAÇÃO AO ESTRANGEIRO NÃO RESIDENTE NO BRASIL</w:t>
      </w:r>
      <w:bookmarkEnd w:id="5"/>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A seguir analisar-se-á, seguindo a ordem do art. 43 do </w:t>
      </w:r>
      <w:r w:rsidR="00A750B1" w:rsidRPr="0000076A">
        <w:rPr>
          <w:rFonts w:ascii="Times New Roman" w:hAnsi="Times New Roman"/>
          <w:sz w:val="24"/>
          <w:szCs w:val="24"/>
        </w:rPr>
        <w:t>CP</w:t>
      </w:r>
      <w:r w:rsidRPr="0000076A">
        <w:rPr>
          <w:rFonts w:ascii="Times New Roman" w:hAnsi="Times New Roman"/>
          <w:sz w:val="24"/>
          <w:szCs w:val="24"/>
        </w:rPr>
        <w:t xml:space="preserve"> Brasileiro, quais penas restritivas de direitos podem ser aplicadas e, consequentemente, substituir a pena privativa de liberdade aplicad</w:t>
      </w:r>
      <w:r w:rsidR="001026C7" w:rsidRPr="0000076A">
        <w:rPr>
          <w:rFonts w:ascii="Times New Roman" w:hAnsi="Times New Roman"/>
          <w:sz w:val="24"/>
          <w:szCs w:val="24"/>
        </w:rPr>
        <w:t>a</w:t>
      </w:r>
      <w:r w:rsidRPr="0000076A">
        <w:rPr>
          <w:rFonts w:ascii="Times New Roman" w:hAnsi="Times New Roman"/>
          <w:sz w:val="24"/>
          <w:szCs w:val="24"/>
        </w:rPr>
        <w:t xml:space="preserve"> ao estrangeiro não residente no Brasil, e aquelas que não são aplicáveis, logo, não podem substituir a pena privativa de liberdade</w:t>
      </w:r>
      <w:r w:rsidR="008A5C2A" w:rsidRPr="0000076A">
        <w:rPr>
          <w:rFonts w:ascii="Times New Roman" w:hAnsi="Times New Roman"/>
          <w:sz w:val="24"/>
          <w:szCs w:val="24"/>
        </w:rPr>
        <w:t>.</w:t>
      </w:r>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7C403B" w:rsidP="00AD74C6">
      <w:pPr>
        <w:pStyle w:val="DOIS"/>
        <w:outlineLvl w:val="0"/>
        <w:rPr>
          <w:rFonts w:ascii="Times New Roman" w:hAnsi="Times New Roman" w:cs="Times New Roman"/>
          <w:b/>
        </w:rPr>
      </w:pPr>
      <w:bookmarkStart w:id="6" w:name="_Toc295488254"/>
      <w:r w:rsidRPr="0000076A">
        <w:rPr>
          <w:rFonts w:ascii="Times New Roman" w:hAnsi="Times New Roman" w:cs="Times New Roman"/>
          <w:b/>
        </w:rPr>
        <w:t>4</w:t>
      </w:r>
      <w:r w:rsidR="00683560" w:rsidRPr="0000076A">
        <w:rPr>
          <w:rFonts w:ascii="Times New Roman" w:hAnsi="Times New Roman" w:cs="Times New Roman"/>
          <w:b/>
        </w:rPr>
        <w:t xml:space="preserve">.1 </w:t>
      </w:r>
      <w:r w:rsidR="007C51C6" w:rsidRPr="0000076A">
        <w:rPr>
          <w:rFonts w:ascii="Times New Roman" w:hAnsi="Times New Roman" w:cs="Times New Roman"/>
          <w:b/>
          <w:caps w:val="0"/>
        </w:rPr>
        <w:t>PENAS RESTRITIVAS DE DIREITOS QUE PODEM SUBSTITUIR A PENA PRIVATIVA DE LIBERDADE DO ESTRANGEIRO NÃO RESIDENTE</w:t>
      </w:r>
      <w:bookmarkEnd w:id="6"/>
    </w:p>
    <w:p w:rsidR="00683560" w:rsidRPr="0000076A" w:rsidRDefault="00683560" w:rsidP="00AD74C6">
      <w:pPr>
        <w:spacing w:after="0" w:line="360" w:lineRule="auto"/>
        <w:ind w:firstLine="567"/>
        <w:jc w:val="both"/>
        <w:rPr>
          <w:rFonts w:ascii="Times New Roman" w:hAnsi="Times New Roman"/>
          <w:b/>
          <w:sz w:val="24"/>
          <w:szCs w:val="24"/>
        </w:rPr>
      </w:pPr>
    </w:p>
    <w:p w:rsidR="00683560" w:rsidRPr="0000076A" w:rsidRDefault="007C403B" w:rsidP="00AD74C6">
      <w:pPr>
        <w:pStyle w:val="TRES"/>
        <w:outlineLvl w:val="0"/>
        <w:rPr>
          <w:rFonts w:ascii="Times New Roman" w:hAnsi="Times New Roman" w:cs="Times New Roman"/>
        </w:rPr>
      </w:pPr>
      <w:bookmarkStart w:id="7" w:name="_Toc295488255"/>
      <w:r w:rsidRPr="0000076A">
        <w:rPr>
          <w:rFonts w:ascii="Times New Roman" w:hAnsi="Times New Roman" w:cs="Times New Roman"/>
        </w:rPr>
        <w:t>4</w:t>
      </w:r>
      <w:r w:rsidR="00683560" w:rsidRPr="0000076A">
        <w:rPr>
          <w:rFonts w:ascii="Times New Roman" w:hAnsi="Times New Roman" w:cs="Times New Roman"/>
        </w:rPr>
        <w:t xml:space="preserve">.1.1 </w:t>
      </w:r>
      <w:r w:rsidR="007C51C6" w:rsidRPr="0000076A">
        <w:rPr>
          <w:rFonts w:ascii="Times New Roman" w:hAnsi="Times New Roman" w:cs="Times New Roman"/>
        </w:rPr>
        <w:t>PRESTAÇÃO PECUNIÁRIA</w:t>
      </w:r>
      <w:bookmarkEnd w:id="7"/>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594CE3" w:rsidP="00AD74C6">
      <w:pPr>
        <w:spacing w:after="0" w:line="360" w:lineRule="auto"/>
        <w:jc w:val="both"/>
        <w:rPr>
          <w:rFonts w:ascii="Times New Roman" w:hAnsi="Times New Roman"/>
          <w:sz w:val="24"/>
          <w:szCs w:val="24"/>
        </w:rPr>
      </w:pPr>
      <w:r w:rsidRPr="0000076A">
        <w:rPr>
          <w:rFonts w:ascii="Times New Roman" w:hAnsi="Times New Roman"/>
          <w:sz w:val="24"/>
          <w:szCs w:val="24"/>
        </w:rPr>
        <w:lastRenderedPageBreak/>
        <w:t xml:space="preserve">Esta tipificada nos </w:t>
      </w:r>
      <w:r w:rsidR="006F3C83" w:rsidRPr="0000076A">
        <w:rPr>
          <w:rFonts w:ascii="Times New Roman" w:hAnsi="Times New Roman"/>
          <w:sz w:val="24"/>
          <w:szCs w:val="24"/>
        </w:rPr>
        <w:t>§</w:t>
      </w:r>
      <w:r w:rsidRPr="0000076A">
        <w:rPr>
          <w:rFonts w:ascii="Times New Roman" w:hAnsi="Times New Roman"/>
          <w:sz w:val="24"/>
          <w:szCs w:val="24"/>
        </w:rPr>
        <w:t xml:space="preserve">1º </w:t>
      </w:r>
      <w:r w:rsidR="006F3C83" w:rsidRPr="0000076A">
        <w:rPr>
          <w:rFonts w:ascii="Times New Roman" w:hAnsi="Times New Roman"/>
          <w:sz w:val="24"/>
          <w:szCs w:val="24"/>
        </w:rPr>
        <w:t>§</w:t>
      </w:r>
      <w:r w:rsidRPr="0000076A">
        <w:rPr>
          <w:rFonts w:ascii="Times New Roman" w:hAnsi="Times New Roman"/>
          <w:sz w:val="24"/>
          <w:szCs w:val="24"/>
        </w:rPr>
        <w:t>2º do art. 45 do CP</w:t>
      </w:r>
      <w:r w:rsidR="006F3C83" w:rsidRPr="0000076A">
        <w:rPr>
          <w:rFonts w:ascii="Times New Roman" w:hAnsi="Times New Roman"/>
          <w:sz w:val="24"/>
          <w:szCs w:val="24"/>
        </w:rPr>
        <w:t xml:space="preserve"> e, c</w:t>
      </w:r>
      <w:r w:rsidR="00EA1861" w:rsidRPr="0000076A">
        <w:rPr>
          <w:rFonts w:ascii="Times New Roman" w:hAnsi="Times New Roman"/>
          <w:sz w:val="24"/>
          <w:szCs w:val="24"/>
        </w:rPr>
        <w:t xml:space="preserve">onforme destaca Capez (2013) </w:t>
      </w:r>
      <w:r w:rsidR="00874360" w:rsidRPr="0000076A">
        <w:rPr>
          <w:rFonts w:ascii="Times New Roman" w:hAnsi="Times New Roman"/>
          <w:sz w:val="24"/>
          <w:szCs w:val="24"/>
        </w:rPr>
        <w:t xml:space="preserve">esta pena </w:t>
      </w:r>
      <w:r w:rsidR="00EA1861" w:rsidRPr="0000076A">
        <w:rPr>
          <w:rFonts w:ascii="Times New Roman" w:hAnsi="Times New Roman"/>
          <w:sz w:val="24"/>
          <w:szCs w:val="24"/>
        </w:rPr>
        <w:t>c</w:t>
      </w:r>
      <w:r w:rsidR="00683560" w:rsidRPr="0000076A">
        <w:rPr>
          <w:rFonts w:ascii="Times New Roman" w:hAnsi="Times New Roman"/>
          <w:sz w:val="24"/>
          <w:szCs w:val="24"/>
        </w:rPr>
        <w:t>onsiste no pagamento em dinheiro, à vista ou em parcelas, à vítima, a seus dependentes ou a entidade pública ou privada com destinação social, de importância fixada pelo juiz, não inferior a um salário mínimo, nem superior a 360</w:t>
      </w:r>
      <w:r w:rsidR="00EA1861" w:rsidRPr="0000076A">
        <w:rPr>
          <w:rFonts w:ascii="Times New Roman" w:hAnsi="Times New Roman"/>
          <w:sz w:val="24"/>
          <w:szCs w:val="24"/>
        </w:rPr>
        <w:t xml:space="preserve"> salários mínimos.</w:t>
      </w:r>
    </w:p>
    <w:p w:rsidR="00683560" w:rsidRPr="0000076A" w:rsidRDefault="008B6B39"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Sua </w:t>
      </w:r>
      <w:r w:rsidR="00683560" w:rsidRPr="0000076A">
        <w:rPr>
          <w:rFonts w:ascii="Times New Roman" w:hAnsi="Times New Roman"/>
          <w:sz w:val="24"/>
          <w:szCs w:val="24"/>
        </w:rPr>
        <w:t>duração dá-se até o momento em que o condenado v</w:t>
      </w:r>
      <w:r w:rsidR="00964132" w:rsidRPr="0000076A">
        <w:rPr>
          <w:rFonts w:ascii="Times New Roman" w:hAnsi="Times New Roman"/>
          <w:sz w:val="24"/>
          <w:szCs w:val="24"/>
        </w:rPr>
        <w:t xml:space="preserve">ier </w:t>
      </w:r>
      <w:r w:rsidR="00683560" w:rsidRPr="0000076A">
        <w:rPr>
          <w:rFonts w:ascii="Times New Roman" w:hAnsi="Times New Roman"/>
          <w:sz w:val="24"/>
          <w:szCs w:val="24"/>
        </w:rPr>
        <w:t>a pagar a quantia pecuniária imposta na sentença penal condenatória.</w:t>
      </w:r>
      <w:r w:rsidRPr="0000076A">
        <w:rPr>
          <w:rFonts w:ascii="Times New Roman" w:hAnsi="Times New Roman"/>
          <w:sz w:val="24"/>
          <w:szCs w:val="24"/>
        </w:rPr>
        <w:t xml:space="preserve"> </w:t>
      </w:r>
      <w:r w:rsidR="00683560" w:rsidRPr="0000076A">
        <w:rPr>
          <w:rFonts w:ascii="Times New Roman" w:hAnsi="Times New Roman"/>
          <w:sz w:val="24"/>
          <w:szCs w:val="24"/>
        </w:rPr>
        <w:t>Logo, sendo paga em uma parcela, não se exige um lapso temporal para o cumprimento, pois o simples pagamento extingue a pena, não precisando, portanto, de que seja vigiada a execução, fato que viabiliza a sua imposição ao estrangeiro não residente no Brasil.</w:t>
      </w:r>
    </w:p>
    <w:p w:rsidR="00D24F13" w:rsidRPr="0000076A" w:rsidRDefault="00D24F13" w:rsidP="00AD74C6">
      <w:pPr>
        <w:spacing w:after="0" w:line="360" w:lineRule="auto"/>
        <w:jc w:val="both"/>
        <w:rPr>
          <w:rFonts w:ascii="Times New Roman" w:hAnsi="Times New Roman"/>
          <w:sz w:val="24"/>
          <w:szCs w:val="24"/>
        </w:rPr>
      </w:pPr>
    </w:p>
    <w:p w:rsidR="00683560" w:rsidRPr="0000076A" w:rsidRDefault="007C403B" w:rsidP="00AD74C6">
      <w:pPr>
        <w:pStyle w:val="TRES"/>
        <w:outlineLvl w:val="0"/>
        <w:rPr>
          <w:rFonts w:ascii="Times New Roman" w:hAnsi="Times New Roman" w:cs="Times New Roman"/>
        </w:rPr>
      </w:pPr>
      <w:bookmarkStart w:id="8" w:name="_Toc295488256"/>
      <w:r w:rsidRPr="0000076A">
        <w:rPr>
          <w:rFonts w:ascii="Times New Roman" w:hAnsi="Times New Roman" w:cs="Times New Roman"/>
        </w:rPr>
        <w:t>4</w:t>
      </w:r>
      <w:r w:rsidR="00683560" w:rsidRPr="0000076A">
        <w:rPr>
          <w:rFonts w:ascii="Times New Roman" w:hAnsi="Times New Roman" w:cs="Times New Roman"/>
        </w:rPr>
        <w:t xml:space="preserve">.1.2 </w:t>
      </w:r>
      <w:r w:rsidR="00ED0B0C" w:rsidRPr="0000076A">
        <w:rPr>
          <w:rFonts w:ascii="Times New Roman" w:hAnsi="Times New Roman" w:cs="Times New Roman"/>
        </w:rPr>
        <w:t>PERDA DE BENS E VALORES</w:t>
      </w:r>
      <w:bookmarkEnd w:id="8"/>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Assim como a pena restritiva de direitos anteriormente analisada, a pena de perda bens e valores tem cunho patrimonial e, caso o estrangeiro não residente no Brasil se adéque às exigências impostas para sua aplicação, tal pena restritiva é ple</w:t>
      </w:r>
      <w:r w:rsidR="00015F98" w:rsidRPr="0000076A">
        <w:rPr>
          <w:rFonts w:ascii="Times New Roman" w:hAnsi="Times New Roman"/>
          <w:sz w:val="24"/>
          <w:szCs w:val="24"/>
        </w:rPr>
        <w:t xml:space="preserve">namente viável à substituição de sua </w:t>
      </w:r>
      <w:r w:rsidRPr="0000076A">
        <w:rPr>
          <w:rFonts w:ascii="Times New Roman" w:hAnsi="Times New Roman"/>
          <w:sz w:val="24"/>
          <w:szCs w:val="24"/>
        </w:rPr>
        <w:t>pena privativa de liberdade.</w:t>
      </w:r>
    </w:p>
    <w:p w:rsidR="00683560" w:rsidRPr="0000076A" w:rsidRDefault="00C3078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A referida pena vem delineada no </w:t>
      </w:r>
      <w:r w:rsidR="00683560" w:rsidRPr="0000076A">
        <w:rPr>
          <w:rFonts w:ascii="Times New Roman" w:hAnsi="Times New Roman"/>
          <w:sz w:val="24"/>
          <w:szCs w:val="24"/>
        </w:rPr>
        <w:t xml:space="preserve">art. 45, § 3º do </w:t>
      </w:r>
      <w:r w:rsidR="006F3C83" w:rsidRPr="0000076A">
        <w:rPr>
          <w:rFonts w:ascii="Times New Roman" w:hAnsi="Times New Roman"/>
          <w:sz w:val="24"/>
          <w:szCs w:val="24"/>
        </w:rPr>
        <w:t>CP</w:t>
      </w:r>
      <w:r w:rsidRPr="0000076A">
        <w:rPr>
          <w:rFonts w:ascii="Times New Roman" w:hAnsi="Times New Roman"/>
          <w:sz w:val="24"/>
          <w:szCs w:val="24"/>
        </w:rPr>
        <w:t>, que determina</w:t>
      </w:r>
      <w:r w:rsidR="002D7F82" w:rsidRPr="0000076A">
        <w:rPr>
          <w:rFonts w:ascii="Times New Roman" w:hAnsi="Times New Roman"/>
          <w:sz w:val="24"/>
          <w:szCs w:val="24"/>
        </w:rPr>
        <w:t xml:space="preserve"> que </w:t>
      </w:r>
      <w:r w:rsidR="0034041D" w:rsidRPr="0000076A">
        <w:rPr>
          <w:rFonts w:ascii="Times New Roman" w:hAnsi="Times New Roman"/>
          <w:sz w:val="24"/>
          <w:szCs w:val="24"/>
        </w:rPr>
        <w:t>a</w:t>
      </w:r>
      <w:r w:rsidR="00683560" w:rsidRPr="0000076A">
        <w:rPr>
          <w:rFonts w:ascii="Times New Roman" w:hAnsi="Times New Roman"/>
          <w:sz w:val="24"/>
          <w:szCs w:val="24"/>
        </w:rPr>
        <w:t xml:space="preserve"> perda de bens e valores pertencentes aos condenados </w:t>
      </w:r>
      <w:r w:rsidR="0034041D" w:rsidRPr="0000076A">
        <w:rPr>
          <w:rFonts w:ascii="Times New Roman" w:hAnsi="Times New Roman"/>
          <w:sz w:val="24"/>
          <w:szCs w:val="24"/>
        </w:rPr>
        <w:t>se dará</w:t>
      </w:r>
      <w:r w:rsidR="00683560" w:rsidRPr="0000076A">
        <w:rPr>
          <w:rFonts w:ascii="Times New Roman" w:hAnsi="Times New Roman"/>
          <w:sz w:val="24"/>
          <w:szCs w:val="24"/>
        </w:rPr>
        <w:t xml:space="preserve">, </w:t>
      </w:r>
      <w:r w:rsidR="0034041D" w:rsidRPr="0000076A">
        <w:rPr>
          <w:rFonts w:ascii="Times New Roman" w:hAnsi="Times New Roman"/>
          <w:sz w:val="24"/>
          <w:szCs w:val="24"/>
        </w:rPr>
        <w:t>salvo</w:t>
      </w:r>
      <w:r w:rsidR="00683560" w:rsidRPr="0000076A">
        <w:rPr>
          <w:rFonts w:ascii="Times New Roman" w:hAnsi="Times New Roman"/>
          <w:sz w:val="24"/>
          <w:szCs w:val="24"/>
        </w:rPr>
        <w:t xml:space="preserve"> a legislação especial, em favor do Fundo Penitenciário Nacional, e seu valor terá como teto - o que for maior - o montante do prejuízo causado ou do provento obtido pelo agente ou </w:t>
      </w:r>
      <w:r w:rsidR="00B52F93" w:rsidRPr="0000076A">
        <w:rPr>
          <w:rFonts w:ascii="Times New Roman" w:hAnsi="Times New Roman"/>
          <w:sz w:val="24"/>
          <w:szCs w:val="24"/>
        </w:rPr>
        <w:t>por terceiro, em consequ</w:t>
      </w:r>
      <w:r w:rsidR="00683560" w:rsidRPr="0000076A">
        <w:rPr>
          <w:rFonts w:ascii="Times New Roman" w:hAnsi="Times New Roman"/>
          <w:sz w:val="24"/>
          <w:szCs w:val="24"/>
        </w:rPr>
        <w:t>ência da prática do crime</w:t>
      </w:r>
    </w:p>
    <w:p w:rsidR="00683560" w:rsidRPr="0000076A" w:rsidRDefault="008931FB" w:rsidP="00AD74C6">
      <w:pPr>
        <w:spacing w:after="0" w:line="360" w:lineRule="auto"/>
        <w:jc w:val="both"/>
        <w:rPr>
          <w:rFonts w:ascii="Times New Roman" w:hAnsi="Times New Roman"/>
          <w:sz w:val="24"/>
          <w:szCs w:val="24"/>
        </w:rPr>
      </w:pPr>
      <w:r w:rsidRPr="0000076A">
        <w:rPr>
          <w:rFonts w:ascii="Times New Roman" w:hAnsi="Times New Roman"/>
          <w:sz w:val="24"/>
          <w:szCs w:val="24"/>
        </w:rPr>
        <w:t>No que se refere aos b</w:t>
      </w:r>
      <w:r w:rsidR="00683560" w:rsidRPr="0000076A">
        <w:rPr>
          <w:rFonts w:ascii="Times New Roman" w:hAnsi="Times New Roman"/>
          <w:sz w:val="24"/>
          <w:szCs w:val="24"/>
        </w:rPr>
        <w:t>ens</w:t>
      </w:r>
      <w:r w:rsidRPr="0000076A">
        <w:rPr>
          <w:rFonts w:ascii="Times New Roman" w:hAnsi="Times New Roman"/>
          <w:sz w:val="24"/>
          <w:szCs w:val="24"/>
        </w:rPr>
        <w:t xml:space="preserve">, eles podem ser </w:t>
      </w:r>
      <w:r w:rsidR="00C519F1" w:rsidRPr="0000076A">
        <w:rPr>
          <w:rFonts w:ascii="Times New Roman" w:hAnsi="Times New Roman"/>
          <w:sz w:val="24"/>
          <w:szCs w:val="24"/>
        </w:rPr>
        <w:t>móveis ou imóveis, já</w:t>
      </w:r>
      <w:proofErr w:type="gramStart"/>
      <w:r w:rsidR="00C519F1" w:rsidRPr="0000076A">
        <w:rPr>
          <w:rFonts w:ascii="Times New Roman" w:hAnsi="Times New Roman"/>
          <w:sz w:val="24"/>
          <w:szCs w:val="24"/>
        </w:rPr>
        <w:t xml:space="preserve">  </w:t>
      </w:r>
      <w:proofErr w:type="gramEnd"/>
      <w:r w:rsidR="00C519F1" w:rsidRPr="0000076A">
        <w:rPr>
          <w:rFonts w:ascii="Times New Roman" w:hAnsi="Times New Roman"/>
          <w:sz w:val="24"/>
          <w:szCs w:val="24"/>
        </w:rPr>
        <w:t>v</w:t>
      </w:r>
      <w:r w:rsidR="00683560" w:rsidRPr="0000076A">
        <w:rPr>
          <w:rFonts w:ascii="Times New Roman" w:hAnsi="Times New Roman"/>
          <w:sz w:val="24"/>
          <w:szCs w:val="24"/>
        </w:rPr>
        <w:t>alores são os títulos de crédito, ações ou outros papéis representativos de dinheiro e negociáveis na Bolsa de Valores. São bens mobiliários (de renda fixa ou renda variável). Tão somente bens e valores do condenado é que podem ser perdidos. Jamais de terceira pessoa, até porque a pena não pode passar da pessoa do delinquente (GOMES, 2012).</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Executada a pena corretamente, ou seja, </w:t>
      </w:r>
      <w:r w:rsidR="00C519F1" w:rsidRPr="0000076A">
        <w:rPr>
          <w:rFonts w:ascii="Times New Roman" w:hAnsi="Times New Roman"/>
          <w:sz w:val="24"/>
          <w:szCs w:val="24"/>
        </w:rPr>
        <w:t xml:space="preserve">após </w:t>
      </w:r>
      <w:r w:rsidRPr="0000076A">
        <w:rPr>
          <w:rFonts w:ascii="Times New Roman" w:hAnsi="Times New Roman"/>
          <w:sz w:val="24"/>
          <w:szCs w:val="24"/>
        </w:rPr>
        <w:t>o pagamento pelo condenado, esta será extinta, não tendo o Estado mais nenhum pretexto para cer</w:t>
      </w:r>
      <w:r w:rsidR="009604AB" w:rsidRPr="0000076A">
        <w:rPr>
          <w:rFonts w:ascii="Times New Roman" w:hAnsi="Times New Roman"/>
          <w:sz w:val="24"/>
          <w:szCs w:val="24"/>
        </w:rPr>
        <w:t>cear algum direito do condenado e, d</w:t>
      </w:r>
      <w:r w:rsidRPr="0000076A">
        <w:rPr>
          <w:rFonts w:ascii="Times New Roman" w:hAnsi="Times New Roman"/>
          <w:sz w:val="24"/>
          <w:szCs w:val="24"/>
        </w:rPr>
        <w:t>a mesma forma que a pena de prestação pecuniária, esta não exige um lapso temporal para o seu cumprimento, pois o pagamento extingue a pena, não precisando, portanto, de que seja vigiada sua execução, fato que viabiliza a sua imposição ao estrangeiro não residente no Brasil.</w:t>
      </w:r>
    </w:p>
    <w:p w:rsidR="002637D5" w:rsidRPr="0000076A" w:rsidRDefault="002637D5" w:rsidP="00AD74C6">
      <w:pPr>
        <w:spacing w:after="0" w:line="360" w:lineRule="auto"/>
        <w:jc w:val="both"/>
        <w:rPr>
          <w:rFonts w:ascii="Times New Roman" w:hAnsi="Times New Roman"/>
          <w:sz w:val="24"/>
          <w:szCs w:val="24"/>
        </w:rPr>
      </w:pPr>
    </w:p>
    <w:p w:rsidR="00683560" w:rsidRPr="0000076A" w:rsidRDefault="007C403B" w:rsidP="00AD74C6">
      <w:pPr>
        <w:pStyle w:val="DOIS"/>
        <w:outlineLvl w:val="0"/>
        <w:rPr>
          <w:rFonts w:ascii="Times New Roman" w:hAnsi="Times New Roman" w:cs="Times New Roman"/>
          <w:b/>
        </w:rPr>
      </w:pPr>
      <w:r w:rsidRPr="0000076A">
        <w:rPr>
          <w:rFonts w:ascii="Times New Roman" w:hAnsi="Times New Roman" w:cs="Times New Roman"/>
          <w:b/>
        </w:rPr>
        <w:lastRenderedPageBreak/>
        <w:t>4</w:t>
      </w:r>
      <w:r w:rsidR="00683560" w:rsidRPr="0000076A">
        <w:rPr>
          <w:rFonts w:ascii="Times New Roman" w:hAnsi="Times New Roman" w:cs="Times New Roman"/>
          <w:b/>
        </w:rPr>
        <w:t xml:space="preserve">.2. </w:t>
      </w:r>
      <w:r w:rsidR="00ED0B0C" w:rsidRPr="0000076A">
        <w:rPr>
          <w:rFonts w:ascii="Times New Roman" w:hAnsi="Times New Roman" w:cs="Times New Roman"/>
          <w:b/>
          <w:caps w:val="0"/>
        </w:rPr>
        <w:t>PENAS RESTRITIVAS DE DIREITOS QUE NÃO PODEM SUBSTITUIR A PENA PRIVATIVA DE LIBERDADE DO ESTRANGEIRO NÃO RESIDENTE</w:t>
      </w:r>
    </w:p>
    <w:p w:rsidR="00683560" w:rsidRPr="0000076A" w:rsidRDefault="00683560" w:rsidP="00AD74C6">
      <w:pPr>
        <w:spacing w:after="0" w:line="360" w:lineRule="auto"/>
        <w:jc w:val="both"/>
        <w:rPr>
          <w:rFonts w:ascii="Times New Roman" w:hAnsi="Times New Roman"/>
          <w:b/>
          <w:sz w:val="24"/>
          <w:szCs w:val="24"/>
        </w:rPr>
      </w:pPr>
    </w:p>
    <w:p w:rsidR="00683560" w:rsidRPr="0000076A" w:rsidRDefault="007C403B" w:rsidP="00AD74C6">
      <w:pPr>
        <w:pStyle w:val="TRES"/>
        <w:outlineLvl w:val="0"/>
        <w:rPr>
          <w:rFonts w:ascii="Times New Roman" w:hAnsi="Times New Roman" w:cs="Times New Roman"/>
        </w:rPr>
      </w:pPr>
      <w:bookmarkStart w:id="9" w:name="_Toc295488258"/>
      <w:r w:rsidRPr="0000076A">
        <w:rPr>
          <w:rFonts w:ascii="Times New Roman" w:hAnsi="Times New Roman" w:cs="Times New Roman"/>
        </w:rPr>
        <w:t>4</w:t>
      </w:r>
      <w:r w:rsidR="00683560" w:rsidRPr="0000076A">
        <w:rPr>
          <w:rFonts w:ascii="Times New Roman" w:hAnsi="Times New Roman" w:cs="Times New Roman"/>
        </w:rPr>
        <w:t>.2.1</w:t>
      </w:r>
      <w:r w:rsidR="00ED0B0C" w:rsidRPr="0000076A">
        <w:rPr>
          <w:rFonts w:ascii="Times New Roman" w:hAnsi="Times New Roman" w:cs="Times New Roman"/>
        </w:rPr>
        <w:t xml:space="preserve"> PRESTAÇÃO DE SERVIÇO À COMUNIDADE OU A ENTIDADES PÚBLICAS</w:t>
      </w:r>
      <w:bookmarkEnd w:id="9"/>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053689" w:rsidP="00AD74C6">
      <w:pPr>
        <w:spacing w:after="0" w:line="360" w:lineRule="auto"/>
        <w:jc w:val="both"/>
        <w:rPr>
          <w:rFonts w:ascii="Times New Roman" w:hAnsi="Times New Roman"/>
          <w:sz w:val="24"/>
          <w:szCs w:val="24"/>
        </w:rPr>
      </w:pPr>
      <w:r w:rsidRPr="0000076A">
        <w:rPr>
          <w:rFonts w:ascii="Times New Roman" w:hAnsi="Times New Roman"/>
          <w:sz w:val="24"/>
          <w:szCs w:val="24"/>
        </w:rPr>
        <w:t>Esta pena restritiv</w:t>
      </w:r>
      <w:r w:rsidR="001E3D29" w:rsidRPr="0000076A">
        <w:rPr>
          <w:rFonts w:ascii="Times New Roman" w:hAnsi="Times New Roman"/>
          <w:sz w:val="24"/>
          <w:szCs w:val="24"/>
        </w:rPr>
        <w:t>a de direito tem suas regras no art. 46 do CP</w:t>
      </w:r>
      <w:r w:rsidR="00D808A8" w:rsidRPr="0000076A">
        <w:rPr>
          <w:rFonts w:ascii="Times New Roman" w:hAnsi="Times New Roman"/>
          <w:sz w:val="24"/>
          <w:szCs w:val="24"/>
        </w:rPr>
        <w:t xml:space="preserve"> </w:t>
      </w:r>
      <w:r w:rsidR="001E3D29" w:rsidRPr="0000076A">
        <w:rPr>
          <w:rFonts w:ascii="Times New Roman" w:hAnsi="Times New Roman"/>
          <w:sz w:val="24"/>
          <w:szCs w:val="24"/>
        </w:rPr>
        <w:t xml:space="preserve">e </w:t>
      </w:r>
      <w:r w:rsidR="00D808A8" w:rsidRPr="0000076A">
        <w:rPr>
          <w:rFonts w:ascii="Times New Roman" w:hAnsi="Times New Roman"/>
          <w:sz w:val="24"/>
          <w:szCs w:val="24"/>
        </w:rPr>
        <w:t xml:space="preserve">conforme os ensinos de </w:t>
      </w:r>
      <w:r w:rsidR="003238BB" w:rsidRPr="0000076A">
        <w:rPr>
          <w:rFonts w:ascii="Times New Roman" w:hAnsi="Times New Roman"/>
          <w:sz w:val="24"/>
          <w:szCs w:val="24"/>
        </w:rPr>
        <w:t>Grec</w:t>
      </w:r>
      <w:r w:rsidRPr="0000076A">
        <w:rPr>
          <w:rFonts w:ascii="Times New Roman" w:hAnsi="Times New Roman"/>
          <w:sz w:val="24"/>
          <w:szCs w:val="24"/>
        </w:rPr>
        <w:t xml:space="preserve">o (2011) </w:t>
      </w:r>
      <w:r w:rsidR="00DE1121" w:rsidRPr="0000076A">
        <w:rPr>
          <w:rFonts w:ascii="Times New Roman" w:hAnsi="Times New Roman"/>
          <w:sz w:val="24"/>
          <w:szCs w:val="24"/>
        </w:rPr>
        <w:t>c</w:t>
      </w:r>
      <w:r w:rsidR="00683560" w:rsidRPr="0000076A">
        <w:rPr>
          <w:rFonts w:ascii="Times New Roman" w:hAnsi="Times New Roman"/>
          <w:sz w:val="24"/>
          <w:szCs w:val="24"/>
        </w:rPr>
        <w:t>onsiste na atribuição de tarefas gratuitas ao condenado, que serão por ele levadas a efeito em entidades assistenciais, hospitais, escolas, orfanatos e outros estabelecimentos congêneres, em programas comunitários ou estatais, sendo que as tarefas que lhe serão atribuídas devem ser de acordo com suas aptidões, devendo ser cumpridas em razão de uma hora de tarefa por dia de condenação, fixadas de modo a não prejudicar a jornada de trabalho</w:t>
      </w:r>
      <w:r w:rsidRPr="0000076A">
        <w:rPr>
          <w:rFonts w:ascii="Times New Roman" w:hAnsi="Times New Roman"/>
          <w:sz w:val="24"/>
          <w:szCs w:val="24"/>
        </w:rPr>
        <w:t>.</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Entretanto, na prática, a aplicação desta pena restritiva de direitos ao estrangeiro não residente no Brasil torna-se inviável, pois a sua execução restará prejudicada ante a impossibilidade de controlar o seu efetivo cumprimento.</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Ora, o estrangeiro não residente no Brasil, por óbvio, não possui residência, então como será possível controlar a sua circulação quando não estiver cumprindo a pena? Quem garantirá que o mesmo irá iniciar o cumprimento da pena ou, mesmo após ter dado início ao cumprimento irá retornar à entidade, ao contrário de continuar na prática delitiva?</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Para evitar estas situações, pois o Estado não é segurador universal, torna-se necessário negar a aplicação desta pena restritiva de direitos ao estrangeiro não residente no Brasil. </w:t>
      </w:r>
    </w:p>
    <w:p w:rsidR="00BF0AE8" w:rsidRPr="0000076A" w:rsidRDefault="00BF0AE8" w:rsidP="00AD74C6">
      <w:pPr>
        <w:spacing w:after="0" w:line="360" w:lineRule="auto"/>
        <w:ind w:firstLine="851"/>
        <w:jc w:val="both"/>
        <w:rPr>
          <w:rFonts w:ascii="Times New Roman" w:hAnsi="Times New Roman"/>
          <w:sz w:val="24"/>
          <w:szCs w:val="24"/>
        </w:rPr>
      </w:pPr>
    </w:p>
    <w:p w:rsidR="00683560" w:rsidRPr="0000076A" w:rsidRDefault="007C403B" w:rsidP="00AD74C6">
      <w:pPr>
        <w:pStyle w:val="TRES"/>
        <w:outlineLvl w:val="0"/>
        <w:rPr>
          <w:rFonts w:ascii="Times New Roman" w:hAnsi="Times New Roman" w:cs="Times New Roman"/>
        </w:rPr>
      </w:pPr>
      <w:bookmarkStart w:id="10" w:name="_Toc295488259"/>
      <w:r w:rsidRPr="0000076A">
        <w:rPr>
          <w:rFonts w:ascii="Times New Roman" w:hAnsi="Times New Roman" w:cs="Times New Roman"/>
        </w:rPr>
        <w:t>4</w:t>
      </w:r>
      <w:r w:rsidR="00683560" w:rsidRPr="0000076A">
        <w:rPr>
          <w:rFonts w:ascii="Times New Roman" w:hAnsi="Times New Roman" w:cs="Times New Roman"/>
        </w:rPr>
        <w:t xml:space="preserve">.2.2 </w:t>
      </w:r>
      <w:r w:rsidR="00ED0B0C" w:rsidRPr="0000076A">
        <w:rPr>
          <w:rFonts w:ascii="Times New Roman" w:hAnsi="Times New Roman" w:cs="Times New Roman"/>
        </w:rPr>
        <w:t>INTERDIÇÃO TEMPORÁRIA DE DIREITOS</w:t>
      </w:r>
      <w:bookmarkEnd w:id="10"/>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683560" w:rsidP="00AD74C6">
      <w:pPr>
        <w:spacing w:after="0" w:line="360" w:lineRule="auto"/>
        <w:jc w:val="both"/>
        <w:rPr>
          <w:rFonts w:ascii="Times New Roman" w:hAnsi="Times New Roman"/>
          <w:sz w:val="24"/>
          <w:szCs w:val="24"/>
          <w:lang w:eastAsia="pt-BR"/>
        </w:rPr>
      </w:pPr>
      <w:r w:rsidRPr="0000076A">
        <w:rPr>
          <w:rFonts w:ascii="Times New Roman" w:hAnsi="Times New Roman"/>
          <w:sz w:val="24"/>
          <w:szCs w:val="24"/>
        </w:rPr>
        <w:t xml:space="preserve">Esta espécie de pena restritiva de direitos se subdivide em quatro, quais sejam, </w:t>
      </w:r>
      <w:r w:rsidRPr="0000076A">
        <w:rPr>
          <w:rFonts w:ascii="Times New Roman" w:hAnsi="Times New Roman"/>
          <w:sz w:val="24"/>
          <w:szCs w:val="24"/>
          <w:lang w:eastAsia="pt-BR"/>
        </w:rPr>
        <w:t>proibição do exercício de cargo, função ou atividade pública, bem como de mandato eletivo; proibição do exercício de profissão, atividade ou ofício que dependam de habilitação especial, de licença ou autorização do poder público; suspensão de autorização ou de habilitação para dir</w:t>
      </w:r>
      <w:r w:rsidR="00ED0B0C" w:rsidRPr="0000076A">
        <w:rPr>
          <w:rFonts w:ascii="Times New Roman" w:hAnsi="Times New Roman"/>
          <w:sz w:val="24"/>
          <w:szCs w:val="24"/>
          <w:lang w:eastAsia="pt-BR"/>
        </w:rPr>
        <w:t>igir veículo; proibição de frequ</w:t>
      </w:r>
      <w:r w:rsidRPr="0000076A">
        <w:rPr>
          <w:rFonts w:ascii="Times New Roman" w:hAnsi="Times New Roman"/>
          <w:sz w:val="24"/>
          <w:szCs w:val="24"/>
          <w:lang w:eastAsia="pt-BR"/>
        </w:rPr>
        <w:t>entar determinados lugares (art. 47, incisos I a IV do CP).</w:t>
      </w:r>
    </w:p>
    <w:p w:rsidR="00683560" w:rsidRPr="0000076A" w:rsidRDefault="00683560" w:rsidP="00AD74C6">
      <w:pPr>
        <w:spacing w:after="0" w:line="360" w:lineRule="auto"/>
        <w:jc w:val="both"/>
        <w:rPr>
          <w:rFonts w:ascii="Times New Roman" w:hAnsi="Times New Roman"/>
          <w:sz w:val="24"/>
          <w:szCs w:val="24"/>
          <w:lang w:eastAsia="pt-BR"/>
        </w:rPr>
      </w:pPr>
      <w:r w:rsidRPr="0000076A">
        <w:rPr>
          <w:rFonts w:ascii="Times New Roman" w:hAnsi="Times New Roman"/>
          <w:sz w:val="24"/>
          <w:szCs w:val="24"/>
          <w:lang w:eastAsia="pt-BR"/>
        </w:rPr>
        <w:t>Como pode-se observar, as três primeiras referem-se à subordinação jurídica, no tocante a relação emprego, cargo ou função, do condenado a alguma “entidade”, seja pública ou privada.</w:t>
      </w:r>
    </w:p>
    <w:p w:rsidR="00683560" w:rsidRPr="0000076A" w:rsidRDefault="00683560" w:rsidP="00AD74C6">
      <w:pPr>
        <w:spacing w:after="0" w:line="360" w:lineRule="auto"/>
        <w:jc w:val="both"/>
        <w:rPr>
          <w:rFonts w:ascii="Times New Roman" w:hAnsi="Times New Roman"/>
          <w:sz w:val="24"/>
          <w:szCs w:val="24"/>
          <w:lang w:eastAsia="pt-BR"/>
        </w:rPr>
      </w:pPr>
      <w:r w:rsidRPr="0000076A">
        <w:rPr>
          <w:rFonts w:ascii="Times New Roman" w:hAnsi="Times New Roman"/>
          <w:sz w:val="24"/>
          <w:szCs w:val="24"/>
          <w:lang w:eastAsia="pt-BR"/>
        </w:rPr>
        <w:lastRenderedPageBreak/>
        <w:t>A interdição de direitos, que é temporária, não se confunde com os efeitos secundários da condenação enumerados pelo art. 92 em seus três incisos, que não são automáticos, devendo ser motivados na sentença que os venha aplicar (JUNIOR, 2009).</w:t>
      </w:r>
    </w:p>
    <w:p w:rsidR="00683560" w:rsidRPr="0000076A" w:rsidRDefault="00683560" w:rsidP="00AD74C6">
      <w:pPr>
        <w:spacing w:after="0" w:line="360" w:lineRule="auto"/>
        <w:jc w:val="both"/>
        <w:rPr>
          <w:rFonts w:ascii="Times New Roman" w:hAnsi="Times New Roman"/>
          <w:sz w:val="24"/>
          <w:szCs w:val="24"/>
          <w:lang w:eastAsia="pt-BR"/>
        </w:rPr>
      </w:pPr>
      <w:r w:rsidRPr="0000076A">
        <w:rPr>
          <w:rFonts w:ascii="Times New Roman" w:hAnsi="Times New Roman"/>
          <w:sz w:val="24"/>
          <w:szCs w:val="24"/>
          <w:lang w:eastAsia="pt-BR"/>
        </w:rPr>
        <w:t xml:space="preserve">No que atine a estas penas restritivas de direitos, torna-se inviável sua aplicação ao estrangeiro não residente no Brasil, pois a sua execução se daria por carta rogatória, </w:t>
      </w:r>
      <w:r w:rsidR="0040514B" w:rsidRPr="0000076A">
        <w:rPr>
          <w:rFonts w:ascii="Times New Roman" w:hAnsi="Times New Roman"/>
          <w:sz w:val="24"/>
          <w:szCs w:val="24"/>
          <w:lang w:eastAsia="pt-BR"/>
        </w:rPr>
        <w:t xml:space="preserve">tendo em vista que </w:t>
      </w:r>
      <w:r w:rsidRPr="0000076A">
        <w:rPr>
          <w:rFonts w:ascii="Times New Roman" w:hAnsi="Times New Roman"/>
          <w:sz w:val="24"/>
          <w:szCs w:val="24"/>
          <w:lang w:eastAsia="pt-BR"/>
        </w:rPr>
        <w:t>a autoridade brasileira deveria comunicar a autoridade competente do país do condenado para que lá se aplicasse a pena restritiva em estudo.</w:t>
      </w:r>
    </w:p>
    <w:p w:rsidR="00683560" w:rsidRPr="0000076A" w:rsidRDefault="00683560" w:rsidP="00AD74C6">
      <w:pPr>
        <w:spacing w:after="0" w:line="360" w:lineRule="auto"/>
        <w:jc w:val="both"/>
        <w:rPr>
          <w:rFonts w:ascii="Times New Roman" w:hAnsi="Times New Roman"/>
          <w:sz w:val="24"/>
          <w:szCs w:val="24"/>
          <w:lang w:eastAsia="pt-BR"/>
        </w:rPr>
      </w:pPr>
      <w:r w:rsidRPr="0000076A">
        <w:rPr>
          <w:rFonts w:ascii="Times New Roman" w:hAnsi="Times New Roman"/>
          <w:sz w:val="24"/>
          <w:szCs w:val="24"/>
          <w:lang w:eastAsia="pt-BR"/>
        </w:rPr>
        <w:t>Assim, todo o trâmite constitucional e processual deveria ser aplicado em outro país, devendo levar em consideração que haja compatibilidade de penas, ou seja, no país do condenado o fato por ele praticado também deve ser tipificado como o é no Brasil.</w:t>
      </w:r>
    </w:p>
    <w:p w:rsidR="00683560" w:rsidRPr="0000076A" w:rsidRDefault="00683560" w:rsidP="00AD74C6">
      <w:pPr>
        <w:spacing w:after="0" w:line="360" w:lineRule="auto"/>
        <w:jc w:val="both"/>
        <w:rPr>
          <w:rFonts w:ascii="Times New Roman" w:hAnsi="Times New Roman"/>
          <w:sz w:val="24"/>
          <w:szCs w:val="24"/>
          <w:lang w:eastAsia="pt-BR"/>
        </w:rPr>
      </w:pPr>
      <w:r w:rsidRPr="0000076A">
        <w:rPr>
          <w:rFonts w:ascii="Times New Roman" w:hAnsi="Times New Roman"/>
          <w:sz w:val="24"/>
          <w:szCs w:val="24"/>
          <w:lang w:eastAsia="pt-BR"/>
        </w:rPr>
        <w:t>Logo, de pronto percebe-se o caráter inócuo da aplicação dos três primeiros incisos do art. 47 do CP ao estrangeiro não residente no Brasil.</w:t>
      </w:r>
    </w:p>
    <w:p w:rsidR="00683560" w:rsidRPr="0000076A" w:rsidRDefault="00683560" w:rsidP="00AD74C6">
      <w:pPr>
        <w:spacing w:after="0" w:line="360" w:lineRule="auto"/>
        <w:jc w:val="both"/>
        <w:rPr>
          <w:rFonts w:ascii="Times New Roman" w:hAnsi="Times New Roman"/>
          <w:sz w:val="24"/>
          <w:szCs w:val="24"/>
          <w:lang w:eastAsia="pt-BR"/>
        </w:rPr>
      </w:pPr>
      <w:r w:rsidRPr="0000076A">
        <w:rPr>
          <w:rFonts w:ascii="Times New Roman" w:hAnsi="Times New Roman"/>
          <w:sz w:val="24"/>
          <w:szCs w:val="24"/>
          <w:lang w:eastAsia="pt-BR"/>
        </w:rPr>
        <w:t>A última pena restritiva de direito</w:t>
      </w:r>
      <w:r w:rsidR="0040514B" w:rsidRPr="0000076A">
        <w:rPr>
          <w:rFonts w:ascii="Times New Roman" w:hAnsi="Times New Roman"/>
          <w:sz w:val="24"/>
          <w:szCs w:val="24"/>
          <w:lang w:eastAsia="pt-BR"/>
        </w:rPr>
        <w:t>s, que é a de proibição de frequ</w:t>
      </w:r>
      <w:r w:rsidRPr="0000076A">
        <w:rPr>
          <w:rFonts w:ascii="Times New Roman" w:hAnsi="Times New Roman"/>
          <w:sz w:val="24"/>
          <w:szCs w:val="24"/>
          <w:lang w:eastAsia="pt-BR"/>
        </w:rPr>
        <w:t>entar determinados lugares, talvez seja a espécie de pena mais inviável de aplicação ao condenado e, neste caso, ampliamos esta inviabilidade também ao brasileiro e ao estrangeiro residente, pois de fato a fiscalização de sua execução não existe.</w:t>
      </w:r>
    </w:p>
    <w:p w:rsidR="00683560" w:rsidRPr="0000076A" w:rsidRDefault="00683560" w:rsidP="00AD74C6">
      <w:pPr>
        <w:spacing w:after="0" w:line="360" w:lineRule="auto"/>
        <w:ind w:firstLine="851"/>
        <w:jc w:val="both"/>
        <w:rPr>
          <w:rFonts w:ascii="Times New Roman" w:hAnsi="Times New Roman"/>
          <w:sz w:val="24"/>
          <w:szCs w:val="24"/>
          <w:lang w:eastAsia="pt-BR"/>
        </w:rPr>
      </w:pPr>
    </w:p>
    <w:p w:rsidR="00683560" w:rsidRPr="0000076A" w:rsidRDefault="007C403B" w:rsidP="00AD74C6">
      <w:pPr>
        <w:pStyle w:val="TRES"/>
        <w:outlineLvl w:val="0"/>
        <w:rPr>
          <w:rFonts w:ascii="Times New Roman" w:hAnsi="Times New Roman" w:cs="Times New Roman"/>
        </w:rPr>
      </w:pPr>
      <w:bookmarkStart w:id="11" w:name="_Toc295488260"/>
      <w:r w:rsidRPr="0000076A">
        <w:rPr>
          <w:rFonts w:ascii="Times New Roman" w:hAnsi="Times New Roman" w:cs="Times New Roman"/>
        </w:rPr>
        <w:t>4</w:t>
      </w:r>
      <w:r w:rsidR="00683560" w:rsidRPr="0000076A">
        <w:rPr>
          <w:rFonts w:ascii="Times New Roman" w:hAnsi="Times New Roman" w:cs="Times New Roman"/>
        </w:rPr>
        <w:t xml:space="preserve">.2.3 </w:t>
      </w:r>
      <w:r w:rsidR="00ED0B0C" w:rsidRPr="0000076A">
        <w:rPr>
          <w:rFonts w:ascii="Times New Roman" w:hAnsi="Times New Roman" w:cs="Times New Roman"/>
        </w:rPr>
        <w:t>LIMITAÇÃO DE FIM DE SEMANA</w:t>
      </w:r>
      <w:bookmarkEnd w:id="11"/>
    </w:p>
    <w:p w:rsidR="00683560" w:rsidRPr="0000076A" w:rsidRDefault="00683560" w:rsidP="00AD74C6">
      <w:pPr>
        <w:spacing w:after="0" w:line="360" w:lineRule="auto"/>
        <w:ind w:firstLine="851"/>
        <w:jc w:val="both"/>
        <w:rPr>
          <w:rFonts w:ascii="Times New Roman" w:hAnsi="Times New Roman"/>
          <w:sz w:val="24"/>
          <w:szCs w:val="24"/>
        </w:rPr>
      </w:pPr>
    </w:p>
    <w:p w:rsidR="00683560" w:rsidRPr="0000076A" w:rsidRDefault="00BC10D8"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Esta pena vem disciplinada no art. 48 do CP, sobre ela </w:t>
      </w:r>
      <w:r w:rsidR="00053689" w:rsidRPr="0000076A">
        <w:rPr>
          <w:rFonts w:ascii="Times New Roman" w:hAnsi="Times New Roman"/>
          <w:sz w:val="24"/>
          <w:szCs w:val="24"/>
        </w:rPr>
        <w:t>Mirabete (2009) ensina que c</w:t>
      </w:r>
      <w:r w:rsidR="00683560" w:rsidRPr="0000076A">
        <w:rPr>
          <w:rFonts w:ascii="Times New Roman" w:hAnsi="Times New Roman"/>
          <w:sz w:val="24"/>
          <w:szCs w:val="24"/>
        </w:rPr>
        <w:t>onsiste na obrigação do condenado permanecer, aos sábados e domingos, por cinco horas diárias, em casa de albergado ou outro estabelecimento adequado, podendo ser ministrado durante essa permanência cursos e palestras, ou atribuídas a eles atividades educativas</w:t>
      </w:r>
      <w:r w:rsidR="00053689" w:rsidRPr="0000076A">
        <w:rPr>
          <w:rFonts w:ascii="Times New Roman" w:hAnsi="Times New Roman"/>
          <w:sz w:val="24"/>
          <w:szCs w:val="24"/>
        </w:rPr>
        <w:t>.</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Vale lembra que tal pena restritiva de direitos é pouco aplicada, pois são raras as casa</w:t>
      </w:r>
      <w:r w:rsidR="00035EFD" w:rsidRPr="0000076A">
        <w:rPr>
          <w:rFonts w:ascii="Times New Roman" w:hAnsi="Times New Roman"/>
          <w:sz w:val="24"/>
          <w:szCs w:val="24"/>
        </w:rPr>
        <w:t>s</w:t>
      </w:r>
      <w:r w:rsidRPr="0000076A">
        <w:rPr>
          <w:rFonts w:ascii="Times New Roman" w:hAnsi="Times New Roman"/>
          <w:sz w:val="24"/>
          <w:szCs w:val="24"/>
        </w:rPr>
        <w:t xml:space="preserve"> de albergado. E mesmo que houvessem casas de albergados suficientes, a sua aplicação ao estrangeiro não residente no Brasil restaria prejudicada, pois inviável sua aplicação na prática (MASSON, 2010).</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De fato, o estrangeiro não residente estaria “liberto” toda a semana e somente nos finais de semana iria à casa de albergado. Assim, questiona-se: onde ele estaria durante toda a semana? O que ele estaria fazendo? Como iria custear sua sobrevivência?</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Logo, a razão nos leva a concluir que esta pena restritiva de direitos não deve ser aplicada ao estrangeiro não residente no Brasil, ante a sua inviabilidade de aplicação prática.</w:t>
      </w:r>
    </w:p>
    <w:p w:rsidR="00192C61" w:rsidRDefault="00192C61" w:rsidP="00AD74C6">
      <w:pPr>
        <w:spacing w:after="0" w:line="360" w:lineRule="auto"/>
        <w:ind w:firstLine="851"/>
        <w:jc w:val="both"/>
        <w:rPr>
          <w:rFonts w:ascii="Times New Roman" w:hAnsi="Times New Roman"/>
          <w:sz w:val="24"/>
          <w:szCs w:val="24"/>
        </w:rPr>
      </w:pPr>
    </w:p>
    <w:p w:rsidR="0019776D" w:rsidRPr="0000076A" w:rsidRDefault="0019776D" w:rsidP="00AD74C6">
      <w:pPr>
        <w:spacing w:after="0" w:line="360" w:lineRule="auto"/>
        <w:ind w:firstLine="851"/>
        <w:jc w:val="both"/>
        <w:rPr>
          <w:rFonts w:ascii="Times New Roman" w:hAnsi="Times New Roman"/>
          <w:sz w:val="24"/>
          <w:szCs w:val="24"/>
        </w:rPr>
      </w:pPr>
    </w:p>
    <w:p w:rsidR="00683560" w:rsidRPr="0000076A" w:rsidRDefault="000F56BE" w:rsidP="00AD74C6">
      <w:pPr>
        <w:pStyle w:val="UM"/>
        <w:outlineLvl w:val="0"/>
        <w:rPr>
          <w:rFonts w:ascii="Times New Roman" w:hAnsi="Times New Roman" w:cs="Times New Roman"/>
          <w:szCs w:val="24"/>
        </w:rPr>
      </w:pPr>
      <w:r w:rsidRPr="0000076A">
        <w:rPr>
          <w:rFonts w:ascii="Times New Roman" w:hAnsi="Times New Roman" w:cs="Times New Roman"/>
          <w:szCs w:val="24"/>
        </w:rPr>
        <w:lastRenderedPageBreak/>
        <w:t>CONCLUSÃO</w:t>
      </w:r>
    </w:p>
    <w:p w:rsidR="00683560" w:rsidRPr="0000076A" w:rsidRDefault="00683560" w:rsidP="00AD74C6">
      <w:pPr>
        <w:spacing w:after="0" w:line="360" w:lineRule="auto"/>
        <w:ind w:firstLine="851"/>
        <w:jc w:val="both"/>
        <w:rPr>
          <w:rFonts w:ascii="Times New Roman" w:hAnsi="Times New Roman"/>
          <w:b/>
          <w:sz w:val="24"/>
          <w:szCs w:val="24"/>
        </w:rPr>
      </w:pP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A constitucionalidade da não aplicação de penas restritivas de direitos ao estrangeiro não residente no Brasil é tema de direito que envolve os ramos de direito </w:t>
      </w:r>
      <w:r w:rsidR="001B44B2" w:rsidRPr="0000076A">
        <w:rPr>
          <w:rFonts w:ascii="Times New Roman" w:hAnsi="Times New Roman"/>
          <w:sz w:val="24"/>
          <w:szCs w:val="24"/>
        </w:rPr>
        <w:t>Constitucional, Teoria Geral do Estado, Internacional Público</w:t>
      </w:r>
      <w:r w:rsidRPr="0000076A">
        <w:rPr>
          <w:rFonts w:ascii="Times New Roman" w:hAnsi="Times New Roman"/>
          <w:sz w:val="24"/>
          <w:szCs w:val="24"/>
        </w:rPr>
        <w:t xml:space="preserve">, </w:t>
      </w:r>
      <w:r w:rsidR="001B44B2" w:rsidRPr="0000076A">
        <w:rPr>
          <w:rFonts w:ascii="Times New Roman" w:hAnsi="Times New Roman"/>
          <w:sz w:val="24"/>
          <w:szCs w:val="24"/>
        </w:rPr>
        <w:t xml:space="preserve">Penal </w:t>
      </w:r>
      <w:r w:rsidRPr="0000076A">
        <w:rPr>
          <w:rFonts w:ascii="Times New Roman" w:hAnsi="Times New Roman"/>
          <w:sz w:val="24"/>
          <w:szCs w:val="24"/>
        </w:rPr>
        <w:t xml:space="preserve">e </w:t>
      </w:r>
      <w:r w:rsidR="001B44B2" w:rsidRPr="0000076A">
        <w:rPr>
          <w:rFonts w:ascii="Times New Roman" w:hAnsi="Times New Roman"/>
          <w:sz w:val="24"/>
          <w:szCs w:val="24"/>
        </w:rPr>
        <w:t>Processual Penal</w:t>
      </w:r>
      <w:r w:rsidRPr="0000076A">
        <w:rPr>
          <w:rFonts w:ascii="Times New Roman" w:hAnsi="Times New Roman"/>
          <w:sz w:val="24"/>
          <w:szCs w:val="24"/>
        </w:rPr>
        <w:t>.</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É de bom alvitre levar em consideração os argumentos aqui apresentados e ponderar o momento adequado de aplicação, mormente se levar-se em consideração a atuação econômica do Brasil no âmbito internacional, bem como, sua extensão territorial – pois faz fronteira com novo países e o departamento francês da Guiana –, e ambos os fatores ensejam grande concentração de entrada e saída de estrangeiros não residentes.</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Destarte, para que a soberania seja de fato contemplada – no âmbito da execução penal –, a pena deve ser cumprida/exaurida, pois desta forma o estado aplica </w:t>
      </w:r>
      <w:r w:rsidR="00BA41CF" w:rsidRPr="0000076A">
        <w:rPr>
          <w:rFonts w:ascii="Times New Roman" w:hAnsi="Times New Roman"/>
          <w:sz w:val="24"/>
          <w:szCs w:val="24"/>
        </w:rPr>
        <w:t xml:space="preserve">seu </w:t>
      </w:r>
      <w:proofErr w:type="spellStart"/>
      <w:r w:rsidR="00BA41CF" w:rsidRPr="0000076A">
        <w:rPr>
          <w:rFonts w:ascii="Times New Roman" w:hAnsi="Times New Roman"/>
          <w:i/>
          <w:sz w:val="24"/>
          <w:szCs w:val="24"/>
        </w:rPr>
        <w:t>ius</w:t>
      </w:r>
      <w:proofErr w:type="spellEnd"/>
      <w:r w:rsidR="00BA41CF" w:rsidRPr="0000076A">
        <w:rPr>
          <w:rFonts w:ascii="Times New Roman" w:hAnsi="Times New Roman"/>
          <w:i/>
          <w:sz w:val="24"/>
          <w:szCs w:val="24"/>
        </w:rPr>
        <w:t xml:space="preserve"> puniendi</w:t>
      </w:r>
      <w:r w:rsidRPr="0000076A">
        <w:rPr>
          <w:rFonts w:ascii="Times New Roman" w:hAnsi="Times New Roman"/>
          <w:sz w:val="24"/>
          <w:szCs w:val="24"/>
        </w:rPr>
        <w:t>.</w:t>
      </w:r>
      <w:r w:rsidR="001B44B2" w:rsidRPr="0000076A">
        <w:rPr>
          <w:rFonts w:ascii="Times New Roman" w:hAnsi="Times New Roman"/>
          <w:sz w:val="24"/>
          <w:szCs w:val="24"/>
        </w:rPr>
        <w:t xml:space="preserve"> </w:t>
      </w:r>
      <w:r w:rsidRPr="0000076A">
        <w:rPr>
          <w:rFonts w:ascii="Times New Roman" w:hAnsi="Times New Roman"/>
          <w:sz w:val="24"/>
          <w:szCs w:val="24"/>
        </w:rPr>
        <w:t>Por óbvio o entendimento exposto encontra-se situado na zona cinzenta de aferição da lei, que se dá entre o Poder Judiciário e o Executivo, ou seja, no momento da condenação final e execução da pena, para tanto, entres estes poderes devem atuar em sincronia, como determina, inclusive, o art. 2º da Carta Magna.</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É claro que, na maioria das vezes, a incidência prática do entendimento aqui defendido, ocorrerá principalmente nas áreas de fronteiras, onde há maior concentração de entrada e saída dos estrangeiros não residentes.</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A ideia da relatividade dos direitos fundamentais apresenta de forma clara que não há absolutismo de um direito fundamental, mas sim de todos, quando analisados em conjunto, pois se necessário for que um destes ceda espaço a outro, tal deverá ser e assim pairar o equilíbrio, sob pena de ocorrer o paradoxo de (</w:t>
      </w:r>
      <w:proofErr w:type="spellStart"/>
      <w:r w:rsidRPr="0000076A">
        <w:rPr>
          <w:rFonts w:ascii="Times New Roman" w:hAnsi="Times New Roman"/>
          <w:sz w:val="24"/>
          <w:szCs w:val="24"/>
        </w:rPr>
        <w:t>des</w:t>
      </w:r>
      <w:proofErr w:type="spellEnd"/>
      <w:proofErr w:type="gramStart"/>
      <w:r w:rsidRPr="0000076A">
        <w:rPr>
          <w:rFonts w:ascii="Times New Roman" w:hAnsi="Times New Roman"/>
          <w:sz w:val="24"/>
          <w:szCs w:val="24"/>
        </w:rPr>
        <w:t>)proteção</w:t>
      </w:r>
      <w:proofErr w:type="gramEnd"/>
      <w:r w:rsidRPr="0000076A">
        <w:rPr>
          <w:rFonts w:ascii="Times New Roman" w:hAnsi="Times New Roman"/>
          <w:sz w:val="24"/>
          <w:szCs w:val="24"/>
        </w:rPr>
        <w:t xml:space="preserve"> aos direitos fundamentais, pois ao mesmo tempo em que se buscasse tutelar um direito, o outro não cederia espaço para esta tutela.</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As lições do garantismo penal devem ser observadas. Contudo, a ideia hoje denominada por alguns de garantismo hiperbólico monocular, deve ser rechaçada, e sim, contemplar e ter como norte o entendimento do garantismo penal integral, que leva em consideração não só os d</w:t>
      </w:r>
      <w:r w:rsidR="002A2EE9" w:rsidRPr="0000076A">
        <w:rPr>
          <w:rFonts w:ascii="Times New Roman" w:hAnsi="Times New Roman"/>
          <w:sz w:val="24"/>
          <w:szCs w:val="24"/>
        </w:rPr>
        <w:t xml:space="preserve">ireitos fundamentais de primeira </w:t>
      </w:r>
      <w:r w:rsidRPr="0000076A">
        <w:rPr>
          <w:rFonts w:ascii="Times New Roman" w:hAnsi="Times New Roman"/>
          <w:sz w:val="24"/>
          <w:szCs w:val="24"/>
        </w:rPr>
        <w:t>geração.</w:t>
      </w:r>
    </w:p>
    <w:p w:rsidR="00683560" w:rsidRPr="0000076A" w:rsidRDefault="00683560" w:rsidP="00AD74C6">
      <w:pPr>
        <w:spacing w:after="0" w:line="360" w:lineRule="auto"/>
        <w:jc w:val="both"/>
        <w:rPr>
          <w:rFonts w:ascii="Times New Roman" w:hAnsi="Times New Roman"/>
          <w:sz w:val="24"/>
          <w:szCs w:val="24"/>
        </w:rPr>
      </w:pPr>
      <w:r w:rsidRPr="0000076A">
        <w:rPr>
          <w:rFonts w:ascii="Times New Roman" w:hAnsi="Times New Roman"/>
          <w:sz w:val="24"/>
          <w:szCs w:val="24"/>
        </w:rPr>
        <w:t xml:space="preserve">Por fim, a constitucionalidade da não aplicação de penas restritivas de direitos ao estrangeiro não residente no Brasil é medida que se impõe, e deve ser utilizada como técnica de sentença pelos juízes prolatores da decisão penal condenatória final, e que, por óbvio, </w:t>
      </w:r>
      <w:r w:rsidR="008E324F" w:rsidRPr="0000076A">
        <w:rPr>
          <w:rFonts w:ascii="Times New Roman" w:hAnsi="Times New Roman"/>
          <w:sz w:val="24"/>
          <w:szCs w:val="24"/>
        </w:rPr>
        <w:t>encontra</w:t>
      </w:r>
      <w:r w:rsidRPr="0000076A">
        <w:rPr>
          <w:rFonts w:ascii="Times New Roman" w:hAnsi="Times New Roman"/>
          <w:sz w:val="24"/>
          <w:szCs w:val="24"/>
        </w:rPr>
        <w:t xml:space="preserve"> norte nos princípios constitucionais penais, destacando-se os da individualização da pena e da </w:t>
      </w:r>
      <w:r w:rsidRPr="0000076A">
        <w:rPr>
          <w:rFonts w:ascii="Times New Roman" w:hAnsi="Times New Roman"/>
          <w:sz w:val="24"/>
          <w:szCs w:val="24"/>
        </w:rPr>
        <w:lastRenderedPageBreak/>
        <w:t>proporcionalidade, ao decidir pela aplicação ou não da pena restritiva, sempre analisando o caso concreto.</w:t>
      </w:r>
    </w:p>
    <w:p w:rsidR="00241599" w:rsidRPr="0000076A" w:rsidRDefault="00241599" w:rsidP="00AD74C6">
      <w:pPr>
        <w:spacing w:after="0" w:line="360" w:lineRule="auto"/>
        <w:ind w:firstLine="851"/>
        <w:jc w:val="both"/>
        <w:rPr>
          <w:rFonts w:ascii="Times New Roman" w:hAnsi="Times New Roman"/>
          <w:sz w:val="24"/>
          <w:szCs w:val="24"/>
        </w:rPr>
      </w:pPr>
    </w:p>
    <w:p w:rsidR="00683560" w:rsidRPr="0000076A" w:rsidRDefault="00392983" w:rsidP="00AD74C6">
      <w:pPr>
        <w:pStyle w:val="UM"/>
        <w:outlineLvl w:val="0"/>
        <w:rPr>
          <w:rFonts w:ascii="Times New Roman" w:hAnsi="Times New Roman" w:cs="Times New Roman"/>
          <w:szCs w:val="24"/>
        </w:rPr>
      </w:pPr>
      <w:bookmarkStart w:id="12" w:name="_Toc295488271"/>
      <w:r w:rsidRPr="0000076A">
        <w:rPr>
          <w:rFonts w:ascii="Times New Roman" w:hAnsi="Times New Roman" w:cs="Times New Roman"/>
          <w:szCs w:val="24"/>
        </w:rPr>
        <w:t>REFERÊNCIAS</w:t>
      </w:r>
      <w:bookmarkEnd w:id="12"/>
    </w:p>
    <w:p w:rsidR="00392983" w:rsidRPr="0000076A" w:rsidRDefault="00392983" w:rsidP="009C5F4B">
      <w:pPr>
        <w:pStyle w:val="UM"/>
        <w:outlineLvl w:val="0"/>
        <w:rPr>
          <w:rFonts w:ascii="Times New Roman" w:hAnsi="Times New Roman" w:cs="Times New Roman"/>
          <w:szCs w:val="24"/>
        </w:rPr>
      </w:pPr>
    </w:p>
    <w:p w:rsidR="00241599" w:rsidRPr="0000076A" w:rsidRDefault="00241599" w:rsidP="009C5F4B">
      <w:pPr>
        <w:spacing w:after="0" w:line="240" w:lineRule="auto"/>
        <w:jc w:val="both"/>
        <w:rPr>
          <w:rFonts w:ascii="Times New Roman" w:hAnsi="Times New Roman"/>
          <w:sz w:val="24"/>
          <w:szCs w:val="24"/>
        </w:rPr>
      </w:pPr>
      <w:r w:rsidRPr="0000076A">
        <w:rPr>
          <w:rFonts w:ascii="Times New Roman" w:hAnsi="Times New Roman"/>
          <w:sz w:val="24"/>
          <w:szCs w:val="24"/>
        </w:rPr>
        <w:t xml:space="preserve">ABBAGNANO, Nicola. </w:t>
      </w:r>
      <w:r w:rsidRPr="0000076A">
        <w:rPr>
          <w:rFonts w:ascii="Times New Roman" w:hAnsi="Times New Roman"/>
          <w:b/>
          <w:sz w:val="24"/>
          <w:szCs w:val="24"/>
        </w:rPr>
        <w:t xml:space="preserve">Dicionário de </w:t>
      </w:r>
      <w:proofErr w:type="gramStart"/>
      <w:r w:rsidRPr="0000076A">
        <w:rPr>
          <w:rFonts w:ascii="Times New Roman" w:hAnsi="Times New Roman"/>
          <w:b/>
          <w:sz w:val="24"/>
          <w:szCs w:val="24"/>
        </w:rPr>
        <w:t>Filosofia</w:t>
      </w:r>
      <w:r w:rsidRPr="0000076A">
        <w:rPr>
          <w:rFonts w:ascii="Times New Roman" w:hAnsi="Times New Roman"/>
          <w:sz w:val="24"/>
          <w:szCs w:val="24"/>
        </w:rPr>
        <w:t xml:space="preserve"> ;</w:t>
      </w:r>
      <w:proofErr w:type="gramEnd"/>
      <w:r w:rsidRPr="0000076A">
        <w:rPr>
          <w:rFonts w:ascii="Times New Roman" w:hAnsi="Times New Roman"/>
          <w:sz w:val="24"/>
          <w:szCs w:val="24"/>
        </w:rPr>
        <w:t xml:space="preserve"> tradução da 1ª edição brasileira coordenada e revista por Alfredo Bossi ; revisão da tradução e tradução dos novos textos Ivone Castilho Benedetti. – 5ª ed. – São </w:t>
      </w:r>
      <w:proofErr w:type="gramStart"/>
      <w:r w:rsidRPr="0000076A">
        <w:rPr>
          <w:rFonts w:ascii="Times New Roman" w:hAnsi="Times New Roman"/>
          <w:sz w:val="24"/>
          <w:szCs w:val="24"/>
        </w:rPr>
        <w:t>Paulo :</w:t>
      </w:r>
      <w:proofErr w:type="gramEnd"/>
      <w:r w:rsidRPr="0000076A">
        <w:rPr>
          <w:rFonts w:ascii="Times New Roman" w:hAnsi="Times New Roman"/>
          <w:sz w:val="24"/>
          <w:szCs w:val="24"/>
        </w:rPr>
        <w:t xml:space="preserve"> Martins Fontes, 2007.</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hAnsi="Times New Roman"/>
          <w:sz w:val="24"/>
          <w:szCs w:val="24"/>
        </w:rPr>
      </w:pPr>
      <w:r w:rsidRPr="0000076A">
        <w:rPr>
          <w:rFonts w:ascii="Times New Roman" w:eastAsia="Times New Roman" w:hAnsi="Times New Roman"/>
          <w:sz w:val="24"/>
          <w:szCs w:val="24"/>
          <w:lang w:eastAsia="pt-BR"/>
        </w:rPr>
        <w:t xml:space="preserve">ALKMIN, Marcelo. </w:t>
      </w:r>
      <w:r w:rsidRPr="0000076A">
        <w:rPr>
          <w:rFonts w:ascii="Times New Roman" w:eastAsia="Times New Roman" w:hAnsi="Times New Roman"/>
          <w:b/>
          <w:sz w:val="24"/>
          <w:szCs w:val="24"/>
          <w:lang w:eastAsia="pt-BR"/>
        </w:rPr>
        <w:t>Curso de Direito Constitucional</w:t>
      </w:r>
      <w:r w:rsidRPr="0000076A">
        <w:rPr>
          <w:rFonts w:ascii="Times New Roman" w:eastAsia="Times New Roman" w:hAnsi="Times New Roman"/>
          <w:sz w:val="24"/>
          <w:szCs w:val="24"/>
          <w:lang w:eastAsia="pt-BR"/>
        </w:rPr>
        <w:t>. 1ª ed. Florianópolis: Conceito Editorial, 2009.</w:t>
      </w:r>
    </w:p>
    <w:p w:rsidR="00241599" w:rsidRPr="0000076A" w:rsidRDefault="00241599" w:rsidP="009C5F4B">
      <w:pPr>
        <w:spacing w:after="0" w:line="360" w:lineRule="auto"/>
        <w:jc w:val="both"/>
        <w:rPr>
          <w:rFonts w:ascii="Times New Roman" w:hAnsi="Times New Roman"/>
          <w:sz w:val="24"/>
          <w:szCs w:val="24"/>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hAnsi="Times New Roman"/>
          <w:sz w:val="24"/>
          <w:szCs w:val="24"/>
        </w:rPr>
        <w:t xml:space="preserve">BRASIL. Constituição (1988). </w:t>
      </w:r>
      <w:r w:rsidRPr="0000076A">
        <w:rPr>
          <w:rFonts w:ascii="Times New Roman" w:hAnsi="Times New Roman"/>
          <w:b/>
          <w:sz w:val="24"/>
          <w:szCs w:val="24"/>
        </w:rPr>
        <w:t>Constituição Federal da República Federativa do Brasil</w:t>
      </w:r>
      <w:r w:rsidRPr="0000076A">
        <w:rPr>
          <w:rFonts w:ascii="Times New Roman" w:hAnsi="Times New Roman"/>
          <w:sz w:val="24"/>
          <w:szCs w:val="24"/>
        </w:rPr>
        <w:t>. Brasília, DF: Senado Federal. Disponível em: &lt;</w:t>
      </w:r>
      <w:hyperlink r:id="rId15" w:history="1">
        <w:r w:rsidRPr="0000076A">
          <w:rPr>
            <w:rStyle w:val="Hyperlink"/>
            <w:rFonts w:ascii="Times New Roman" w:hAnsi="Times New Roman"/>
            <w:color w:val="auto"/>
            <w:sz w:val="24"/>
            <w:szCs w:val="24"/>
            <w:u w:val="none"/>
          </w:rPr>
          <w:t>http://www.planalto.gov.br/ccivil_03/constituicao/ConstituicaoCompilado.htm</w:t>
        </w:r>
      </w:hyperlink>
      <w:r w:rsidRPr="0000076A">
        <w:rPr>
          <w:rFonts w:ascii="Times New Roman" w:hAnsi="Times New Roman"/>
          <w:sz w:val="24"/>
          <w:szCs w:val="24"/>
        </w:rPr>
        <w:t>&gt;. Acesso em 21.02.2017</w:t>
      </w:r>
      <w:r w:rsidR="00A759F2" w:rsidRPr="0000076A">
        <w:rPr>
          <w:rFonts w:ascii="Times New Roman" w:hAnsi="Times New Roman"/>
          <w:sz w:val="24"/>
          <w:szCs w:val="24"/>
        </w:rPr>
        <w:t>.</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BRASIL. Código Penal (1940). Decreto-Lei n.º 2848. </w:t>
      </w:r>
      <w:r w:rsidRPr="0000076A">
        <w:rPr>
          <w:rFonts w:ascii="Times New Roman" w:eastAsia="Times New Roman" w:hAnsi="Times New Roman"/>
          <w:b/>
          <w:sz w:val="24"/>
          <w:szCs w:val="24"/>
          <w:lang w:eastAsia="pt-BR"/>
        </w:rPr>
        <w:t>Código Penal Brasileiro</w:t>
      </w:r>
      <w:r w:rsidRPr="0000076A">
        <w:rPr>
          <w:rFonts w:ascii="Times New Roman" w:eastAsia="Times New Roman" w:hAnsi="Times New Roman"/>
          <w:sz w:val="24"/>
          <w:szCs w:val="24"/>
          <w:lang w:eastAsia="pt-BR"/>
        </w:rPr>
        <w:t xml:space="preserve">. Brasília, DF: Senado Federal. Disponível em: </w:t>
      </w:r>
      <w:hyperlink r:id="rId16" w:history="1">
        <w:r w:rsidRPr="0000076A">
          <w:rPr>
            <w:rStyle w:val="Hyperlink"/>
            <w:rFonts w:ascii="Times New Roman" w:eastAsia="Times New Roman" w:hAnsi="Times New Roman"/>
            <w:color w:val="auto"/>
            <w:sz w:val="24"/>
            <w:szCs w:val="24"/>
            <w:u w:val="none"/>
            <w:lang w:eastAsia="pt-BR"/>
          </w:rPr>
          <w:t>http://www.planalto.gov.br/ccivil_03/decreto-lei/del2848compilado.htm</w:t>
        </w:r>
      </w:hyperlink>
      <w:r w:rsidRPr="0000076A">
        <w:rPr>
          <w:rFonts w:ascii="Times New Roman" w:eastAsia="Times New Roman" w:hAnsi="Times New Roman"/>
          <w:sz w:val="24"/>
          <w:szCs w:val="24"/>
          <w:lang w:eastAsia="pt-BR"/>
        </w:rPr>
        <w:t xml:space="preserve">. </w:t>
      </w:r>
      <w:r w:rsidR="00AB3C96" w:rsidRPr="0000076A">
        <w:rPr>
          <w:rFonts w:ascii="Times New Roman" w:hAnsi="Times New Roman"/>
          <w:sz w:val="24"/>
          <w:szCs w:val="24"/>
        </w:rPr>
        <w:t>Acess</w:t>
      </w:r>
      <w:r w:rsidR="003A0D31" w:rsidRPr="0000076A">
        <w:rPr>
          <w:rFonts w:ascii="Times New Roman" w:hAnsi="Times New Roman"/>
          <w:sz w:val="24"/>
          <w:szCs w:val="24"/>
        </w:rPr>
        <w:t>o em</w:t>
      </w:r>
      <w:r w:rsidRPr="0000076A">
        <w:rPr>
          <w:rFonts w:ascii="Times New Roman" w:hAnsi="Times New Roman"/>
          <w:sz w:val="24"/>
          <w:szCs w:val="24"/>
        </w:rPr>
        <w:t xml:space="preserve"> 06.03.201</w:t>
      </w:r>
      <w:r w:rsidR="00474AA2" w:rsidRPr="0000076A">
        <w:rPr>
          <w:rFonts w:ascii="Times New Roman" w:hAnsi="Times New Roman"/>
          <w:sz w:val="24"/>
          <w:szCs w:val="24"/>
        </w:rPr>
        <w:t>7</w:t>
      </w:r>
      <w:r w:rsidR="00A759F2" w:rsidRPr="0000076A">
        <w:rPr>
          <w:rFonts w:ascii="Times New Roman" w:hAnsi="Times New Roman"/>
          <w:sz w:val="24"/>
          <w:szCs w:val="24"/>
        </w:rPr>
        <w:t>.</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CAPEZ, Ferna</w:t>
      </w:r>
      <w:r w:rsidR="00500A66" w:rsidRPr="0000076A">
        <w:rPr>
          <w:rFonts w:ascii="Times New Roman" w:eastAsia="Times New Roman" w:hAnsi="Times New Roman"/>
          <w:sz w:val="24"/>
          <w:szCs w:val="24"/>
          <w:lang w:eastAsia="pt-BR"/>
        </w:rPr>
        <w:t>n</w:t>
      </w:r>
      <w:r w:rsidRPr="0000076A">
        <w:rPr>
          <w:rFonts w:ascii="Times New Roman" w:eastAsia="Times New Roman" w:hAnsi="Times New Roman"/>
          <w:sz w:val="24"/>
          <w:szCs w:val="24"/>
          <w:lang w:eastAsia="pt-BR"/>
        </w:rPr>
        <w:t xml:space="preserve">do. </w:t>
      </w:r>
      <w:r w:rsidRPr="0000076A">
        <w:rPr>
          <w:rFonts w:ascii="Times New Roman" w:eastAsia="Times New Roman" w:hAnsi="Times New Roman"/>
          <w:b/>
          <w:sz w:val="24"/>
          <w:szCs w:val="24"/>
          <w:lang w:eastAsia="pt-BR"/>
        </w:rPr>
        <w:t>Curso de Direito Penal</w:t>
      </w:r>
      <w:r w:rsidRPr="0000076A">
        <w:rPr>
          <w:rFonts w:ascii="Times New Roman" w:eastAsia="Times New Roman" w:hAnsi="Times New Roman"/>
          <w:sz w:val="24"/>
          <w:szCs w:val="24"/>
          <w:lang w:eastAsia="pt-BR"/>
        </w:rPr>
        <w:t xml:space="preserve"> – Parte Geral, vol. 1. 4ª ed. São Paulo-SP: Saraiva, 2013.</w:t>
      </w:r>
    </w:p>
    <w:p w:rsidR="00AA2EAD" w:rsidRPr="0000076A" w:rsidRDefault="00AA2EAD"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CONSULTA PROCESSUAL. </w:t>
      </w:r>
      <w:r w:rsidRPr="0000076A">
        <w:rPr>
          <w:rFonts w:ascii="Times New Roman" w:eastAsia="Times New Roman" w:hAnsi="Times New Roman"/>
          <w:b/>
          <w:sz w:val="24"/>
          <w:szCs w:val="24"/>
          <w:lang w:eastAsia="pt-BR"/>
        </w:rPr>
        <w:t>Tribunal de Justiça do Distrito Federal e dos Territórios</w:t>
      </w:r>
      <w:r w:rsidRPr="0000076A">
        <w:rPr>
          <w:rFonts w:ascii="Times New Roman" w:eastAsia="Times New Roman" w:hAnsi="Times New Roman"/>
          <w:sz w:val="24"/>
          <w:szCs w:val="24"/>
          <w:lang w:eastAsia="pt-BR"/>
        </w:rPr>
        <w:t>.</w:t>
      </w:r>
      <w:r w:rsidR="00203BA5" w:rsidRPr="0000076A">
        <w:rPr>
          <w:rFonts w:ascii="Times New Roman" w:eastAsia="Times New Roman" w:hAnsi="Times New Roman"/>
          <w:sz w:val="24"/>
          <w:szCs w:val="24"/>
          <w:lang w:eastAsia="pt-BR"/>
        </w:rPr>
        <w:t xml:space="preserve"> 2011. </w:t>
      </w:r>
      <w:r w:rsidRPr="0000076A">
        <w:rPr>
          <w:rFonts w:ascii="Times New Roman" w:eastAsia="Times New Roman" w:hAnsi="Times New Roman"/>
          <w:sz w:val="24"/>
          <w:szCs w:val="24"/>
          <w:lang w:eastAsia="pt-BR"/>
        </w:rPr>
        <w:t xml:space="preserve">Disponível em: </w:t>
      </w:r>
      <w:r w:rsidR="008B7FF4" w:rsidRPr="0000076A">
        <w:rPr>
          <w:rFonts w:ascii="Times New Roman" w:eastAsia="Times New Roman" w:hAnsi="Times New Roman"/>
          <w:sz w:val="24"/>
          <w:szCs w:val="24"/>
          <w:lang w:eastAsia="pt-BR"/>
        </w:rPr>
        <w:t>&lt;</w:t>
      </w:r>
      <w:r w:rsidR="00203BA5" w:rsidRPr="0000076A">
        <w:rPr>
          <w:rFonts w:ascii="Times New Roman" w:eastAsia="Times New Roman" w:hAnsi="Times New Roman"/>
          <w:sz w:val="24"/>
          <w:szCs w:val="24"/>
          <w:lang w:eastAsia="pt-BR"/>
        </w:rPr>
        <w:t>http://cache-internet.tjdft.jus.br/cgi-bin/tjcgi1?NXTPGM=plhtml02&amp;MGWLPN=SERVIDOR1&amp;submit=ok&amp;SELECAO=1&amp;CHAVE=20110020051371&amp;ORIGEM=INTER</w:t>
      </w:r>
      <w:r w:rsidR="008B7FF4" w:rsidRPr="0000076A">
        <w:rPr>
          <w:rFonts w:ascii="Times New Roman" w:eastAsia="Times New Roman" w:hAnsi="Times New Roman"/>
          <w:sz w:val="24"/>
          <w:szCs w:val="24"/>
          <w:lang w:eastAsia="pt-BR"/>
        </w:rPr>
        <w:t>&gt;</w:t>
      </w:r>
      <w:r w:rsidRPr="0000076A">
        <w:rPr>
          <w:rFonts w:ascii="Times New Roman" w:eastAsia="Times New Roman" w:hAnsi="Times New Roman"/>
          <w:sz w:val="24"/>
          <w:szCs w:val="24"/>
          <w:lang w:eastAsia="pt-BR"/>
        </w:rPr>
        <w:t xml:space="preserve">. </w:t>
      </w:r>
      <w:r w:rsidR="003A0D31" w:rsidRPr="0000076A">
        <w:rPr>
          <w:rFonts w:ascii="Times New Roman" w:hAnsi="Times New Roman"/>
          <w:sz w:val="24"/>
          <w:szCs w:val="24"/>
        </w:rPr>
        <w:t>Acesso em</w:t>
      </w:r>
      <w:r w:rsidRPr="0000076A">
        <w:rPr>
          <w:rFonts w:ascii="Times New Roman" w:hAnsi="Times New Roman"/>
          <w:sz w:val="24"/>
          <w:szCs w:val="24"/>
        </w:rPr>
        <w:t xml:space="preserve"> 07.03.201</w:t>
      </w:r>
      <w:r w:rsidR="007A1342" w:rsidRPr="0000076A">
        <w:rPr>
          <w:rFonts w:ascii="Times New Roman" w:hAnsi="Times New Roman"/>
          <w:sz w:val="24"/>
          <w:szCs w:val="24"/>
        </w:rPr>
        <w:t>7</w:t>
      </w:r>
      <w:r w:rsidR="00A759F2" w:rsidRPr="0000076A">
        <w:rPr>
          <w:rFonts w:ascii="Times New Roman" w:hAnsi="Times New Roman"/>
          <w:sz w:val="24"/>
          <w:szCs w:val="24"/>
        </w:rPr>
        <w:t>.</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DALLARI, Dalmo de Abreu. </w:t>
      </w:r>
      <w:r w:rsidRPr="0000076A">
        <w:rPr>
          <w:rFonts w:ascii="Times New Roman" w:eastAsia="Times New Roman" w:hAnsi="Times New Roman"/>
          <w:b/>
          <w:sz w:val="24"/>
          <w:szCs w:val="24"/>
          <w:lang w:eastAsia="pt-BR"/>
        </w:rPr>
        <w:t>Elementos de Teoria Geral do Estado</w:t>
      </w:r>
      <w:r w:rsidRPr="0000076A">
        <w:rPr>
          <w:rFonts w:ascii="Times New Roman" w:eastAsia="Times New Roman" w:hAnsi="Times New Roman"/>
          <w:sz w:val="24"/>
          <w:szCs w:val="24"/>
          <w:lang w:eastAsia="pt-BR"/>
        </w:rPr>
        <w:t>. 29ª ed. São Paulo-SP: Saraiva, 2010.</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4E5F97" w:rsidRPr="0000076A" w:rsidRDefault="004E5F97"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FONSECA, João José Saraiva da. </w:t>
      </w:r>
      <w:r w:rsidRPr="0000076A">
        <w:rPr>
          <w:rFonts w:ascii="Times New Roman" w:eastAsia="Times New Roman" w:hAnsi="Times New Roman"/>
          <w:b/>
          <w:sz w:val="24"/>
          <w:szCs w:val="24"/>
          <w:lang w:eastAsia="pt-BR"/>
        </w:rPr>
        <w:t>Metodologia da pesquisa científica</w:t>
      </w:r>
      <w:r w:rsidRPr="0000076A">
        <w:rPr>
          <w:rFonts w:ascii="Times New Roman" w:eastAsia="Times New Roman" w:hAnsi="Times New Roman"/>
          <w:sz w:val="24"/>
          <w:szCs w:val="24"/>
          <w:lang w:eastAsia="pt-BR"/>
        </w:rPr>
        <w:t>. Fortaleza: UEC, 2002. Apostila.</w:t>
      </w:r>
    </w:p>
    <w:p w:rsidR="004E5F97" w:rsidRPr="0000076A" w:rsidRDefault="004E5F97" w:rsidP="009C5F4B">
      <w:pPr>
        <w:spacing w:after="0" w:line="360" w:lineRule="auto"/>
        <w:jc w:val="both"/>
        <w:rPr>
          <w:rFonts w:ascii="Times New Roman" w:eastAsia="Times New Roman" w:hAnsi="Times New Roman"/>
          <w:sz w:val="24"/>
          <w:szCs w:val="24"/>
          <w:lang w:eastAsia="pt-BR"/>
        </w:rPr>
      </w:pPr>
    </w:p>
    <w:p w:rsidR="00E5193A" w:rsidRPr="0000076A" w:rsidRDefault="00E5193A" w:rsidP="009C5F4B">
      <w:pPr>
        <w:spacing w:after="0" w:line="240" w:lineRule="auto"/>
        <w:jc w:val="both"/>
        <w:rPr>
          <w:rFonts w:ascii="Times New Roman" w:eastAsia="Times New Roman" w:hAnsi="Times New Roman"/>
          <w:sz w:val="24"/>
          <w:szCs w:val="24"/>
          <w:lang w:eastAsia="pt-BR"/>
        </w:rPr>
      </w:pPr>
      <w:r w:rsidRPr="0000076A">
        <w:rPr>
          <w:rStyle w:val="A6"/>
          <w:rFonts w:ascii="Times New Roman" w:hAnsi="Times New Roman" w:cs="Times New Roman"/>
          <w:color w:val="auto"/>
          <w:sz w:val="24"/>
          <w:szCs w:val="24"/>
        </w:rPr>
        <w:t xml:space="preserve">GIL, Antônio Carlos. </w:t>
      </w:r>
      <w:r w:rsidRPr="0000076A">
        <w:rPr>
          <w:rStyle w:val="A6"/>
          <w:rFonts w:ascii="Times New Roman" w:hAnsi="Times New Roman" w:cs="Times New Roman"/>
          <w:b/>
          <w:color w:val="auto"/>
          <w:sz w:val="24"/>
          <w:szCs w:val="24"/>
        </w:rPr>
        <w:t>Como elaborar projeto de pesquisa</w:t>
      </w:r>
      <w:r w:rsidRPr="0000076A">
        <w:rPr>
          <w:rStyle w:val="A6"/>
          <w:rFonts w:ascii="Times New Roman" w:hAnsi="Times New Roman" w:cs="Times New Roman"/>
          <w:color w:val="auto"/>
          <w:sz w:val="24"/>
          <w:szCs w:val="24"/>
        </w:rPr>
        <w:t>. 5. ed. São Paulo: Atlas, 2010.</w:t>
      </w:r>
    </w:p>
    <w:p w:rsidR="00E5193A" w:rsidRPr="0000076A" w:rsidRDefault="00E5193A"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bookmarkStart w:id="13" w:name="_Hlk484995386"/>
      <w:r w:rsidRPr="0000076A">
        <w:rPr>
          <w:rFonts w:ascii="Times New Roman" w:eastAsia="Times New Roman" w:hAnsi="Times New Roman"/>
          <w:sz w:val="24"/>
          <w:szCs w:val="24"/>
          <w:lang w:eastAsia="pt-BR"/>
        </w:rPr>
        <w:t xml:space="preserve">GOMES, Luiz Flávio; Molina, Antônio de </w:t>
      </w:r>
      <w:proofErr w:type="spellStart"/>
      <w:r w:rsidRPr="0000076A">
        <w:rPr>
          <w:rFonts w:ascii="Times New Roman" w:eastAsia="Times New Roman" w:hAnsi="Times New Roman"/>
          <w:sz w:val="24"/>
          <w:szCs w:val="24"/>
          <w:lang w:eastAsia="pt-BR"/>
        </w:rPr>
        <w:t>Garcias</w:t>
      </w:r>
      <w:proofErr w:type="spellEnd"/>
      <w:r w:rsidRPr="0000076A">
        <w:rPr>
          <w:rFonts w:ascii="Times New Roman" w:eastAsia="Times New Roman" w:hAnsi="Times New Roman"/>
          <w:sz w:val="24"/>
          <w:szCs w:val="24"/>
          <w:lang w:eastAsia="pt-BR"/>
        </w:rPr>
        <w:t xml:space="preserve"> – Pablo de. </w:t>
      </w:r>
      <w:proofErr w:type="gramStart"/>
      <w:r w:rsidRPr="0000076A">
        <w:rPr>
          <w:rFonts w:ascii="Times New Roman" w:eastAsia="Times New Roman" w:hAnsi="Times New Roman"/>
          <w:sz w:val="24"/>
          <w:szCs w:val="24"/>
          <w:lang w:eastAsia="pt-BR"/>
        </w:rPr>
        <w:t>de</w:t>
      </w:r>
      <w:proofErr w:type="gramEnd"/>
      <w:r w:rsidRPr="0000076A">
        <w:rPr>
          <w:rFonts w:ascii="Times New Roman" w:eastAsia="Times New Roman" w:hAnsi="Times New Roman"/>
          <w:sz w:val="24"/>
          <w:szCs w:val="24"/>
          <w:lang w:eastAsia="pt-BR"/>
        </w:rPr>
        <w:t xml:space="preserve">. </w:t>
      </w:r>
      <w:r w:rsidRPr="0000076A">
        <w:rPr>
          <w:rFonts w:ascii="Times New Roman" w:eastAsia="Times New Roman" w:hAnsi="Times New Roman"/>
          <w:b/>
          <w:sz w:val="24"/>
          <w:szCs w:val="24"/>
          <w:lang w:eastAsia="pt-BR"/>
        </w:rPr>
        <w:t>Direito Penal</w:t>
      </w:r>
      <w:r w:rsidRPr="0000076A">
        <w:rPr>
          <w:rFonts w:ascii="Times New Roman" w:eastAsia="Times New Roman" w:hAnsi="Times New Roman"/>
          <w:sz w:val="24"/>
          <w:szCs w:val="24"/>
          <w:lang w:eastAsia="pt-BR"/>
        </w:rPr>
        <w:t xml:space="preserve"> – v. 2, Parte Geral. São Paulo-SP: Revista dos Tribunais, 2012. </w:t>
      </w:r>
    </w:p>
    <w:bookmarkEnd w:id="13"/>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GRECO, Rogério. </w:t>
      </w:r>
      <w:r w:rsidRPr="0000076A">
        <w:rPr>
          <w:rFonts w:ascii="Times New Roman" w:eastAsia="Times New Roman" w:hAnsi="Times New Roman"/>
          <w:b/>
          <w:sz w:val="24"/>
          <w:szCs w:val="24"/>
          <w:lang w:eastAsia="pt-BR"/>
        </w:rPr>
        <w:t>Curso de Direito Penal</w:t>
      </w:r>
      <w:r w:rsidRPr="0000076A">
        <w:rPr>
          <w:rFonts w:ascii="Times New Roman" w:eastAsia="Times New Roman" w:hAnsi="Times New Roman"/>
          <w:sz w:val="24"/>
          <w:szCs w:val="24"/>
          <w:lang w:eastAsia="pt-BR"/>
        </w:rPr>
        <w:t xml:space="preserve"> </w:t>
      </w:r>
      <w:r w:rsidRPr="0000076A">
        <w:rPr>
          <w:rFonts w:ascii="Times New Roman" w:eastAsia="Times New Roman" w:hAnsi="Times New Roman"/>
          <w:b/>
          <w:sz w:val="24"/>
          <w:szCs w:val="24"/>
          <w:lang w:eastAsia="pt-BR"/>
        </w:rPr>
        <w:t>– Parte Geral</w:t>
      </w:r>
      <w:r w:rsidRPr="0000076A">
        <w:rPr>
          <w:rFonts w:ascii="Times New Roman" w:eastAsia="Times New Roman" w:hAnsi="Times New Roman"/>
          <w:sz w:val="24"/>
          <w:szCs w:val="24"/>
          <w:lang w:eastAsia="pt-BR"/>
        </w:rPr>
        <w:t xml:space="preserve">. 13ª ed. Rio de Janeiro-RJ: </w:t>
      </w:r>
      <w:proofErr w:type="spellStart"/>
      <w:r w:rsidRPr="0000076A">
        <w:rPr>
          <w:rFonts w:ascii="Times New Roman" w:eastAsia="Times New Roman" w:hAnsi="Times New Roman"/>
          <w:sz w:val="24"/>
          <w:szCs w:val="24"/>
          <w:lang w:eastAsia="pt-BR"/>
        </w:rPr>
        <w:t>Impetus</w:t>
      </w:r>
      <w:proofErr w:type="spellEnd"/>
      <w:r w:rsidRPr="0000076A">
        <w:rPr>
          <w:rFonts w:ascii="Times New Roman" w:eastAsia="Times New Roman" w:hAnsi="Times New Roman"/>
          <w:sz w:val="24"/>
          <w:szCs w:val="24"/>
          <w:lang w:eastAsia="pt-BR"/>
        </w:rPr>
        <w:t>, 2011.</w:t>
      </w:r>
    </w:p>
    <w:p w:rsidR="00241599" w:rsidRPr="0000076A" w:rsidRDefault="00241599" w:rsidP="009C5F4B">
      <w:pPr>
        <w:spacing w:after="0" w:line="24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hAnsi="Times New Roman"/>
          <w:b/>
          <w:sz w:val="24"/>
          <w:szCs w:val="24"/>
        </w:rPr>
      </w:pPr>
      <w:r w:rsidRPr="0000076A">
        <w:rPr>
          <w:rFonts w:ascii="Times New Roman" w:hAnsi="Times New Roman"/>
          <w:sz w:val="24"/>
          <w:szCs w:val="24"/>
        </w:rPr>
        <w:lastRenderedPageBreak/>
        <w:t xml:space="preserve">HOUAIIS, Antônio; VILLAR, Mauro Salles; FRANCO, Francisco Manoel de Mello. </w:t>
      </w:r>
      <w:r w:rsidRPr="0000076A">
        <w:rPr>
          <w:rFonts w:ascii="Times New Roman" w:hAnsi="Times New Roman"/>
          <w:b/>
          <w:sz w:val="24"/>
          <w:szCs w:val="24"/>
        </w:rPr>
        <w:t>Dicionário Houaiss da Língua Portuguesa</w:t>
      </w:r>
      <w:r w:rsidRPr="0000076A">
        <w:rPr>
          <w:rFonts w:ascii="Times New Roman" w:hAnsi="Times New Roman"/>
          <w:sz w:val="24"/>
          <w:szCs w:val="24"/>
        </w:rPr>
        <w:t>. 1ª edição. Objetiva, Rio de Janeiro, 2009.</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hAnsi="Times New Roman"/>
          <w:sz w:val="24"/>
          <w:szCs w:val="24"/>
        </w:rPr>
      </w:pPr>
      <w:r w:rsidRPr="0000076A">
        <w:rPr>
          <w:rFonts w:ascii="Times New Roman" w:hAnsi="Times New Roman"/>
          <w:sz w:val="24"/>
          <w:szCs w:val="24"/>
        </w:rPr>
        <w:t xml:space="preserve">JAPIASSÚ, Hilton; MARCONDES, Danilo. </w:t>
      </w:r>
      <w:r w:rsidRPr="0000076A">
        <w:rPr>
          <w:rFonts w:ascii="Times New Roman" w:hAnsi="Times New Roman"/>
          <w:b/>
          <w:sz w:val="24"/>
          <w:szCs w:val="24"/>
        </w:rPr>
        <w:t>Dicionário Básico de Filosofia</w:t>
      </w:r>
      <w:r w:rsidRPr="0000076A">
        <w:rPr>
          <w:rFonts w:ascii="Times New Roman" w:hAnsi="Times New Roman"/>
          <w:sz w:val="24"/>
          <w:szCs w:val="24"/>
        </w:rPr>
        <w:t xml:space="preserve">. – 4. ed. atual. – Rio de </w:t>
      </w:r>
      <w:proofErr w:type="gramStart"/>
      <w:r w:rsidRPr="0000076A">
        <w:rPr>
          <w:rFonts w:ascii="Times New Roman" w:hAnsi="Times New Roman"/>
          <w:sz w:val="24"/>
          <w:szCs w:val="24"/>
        </w:rPr>
        <w:t>Janeiro :</w:t>
      </w:r>
      <w:proofErr w:type="gramEnd"/>
      <w:r w:rsidRPr="0000076A">
        <w:rPr>
          <w:rFonts w:ascii="Times New Roman" w:hAnsi="Times New Roman"/>
          <w:sz w:val="24"/>
          <w:szCs w:val="24"/>
        </w:rPr>
        <w:t xml:space="preserve"> Jorge Zahar Ed., 2006.</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bookmarkStart w:id="14" w:name="_Hlk484995604"/>
      <w:r w:rsidRPr="0000076A">
        <w:rPr>
          <w:rFonts w:ascii="Times New Roman" w:eastAsia="Times New Roman" w:hAnsi="Times New Roman"/>
          <w:sz w:val="24"/>
          <w:szCs w:val="24"/>
          <w:lang w:eastAsia="pt-BR"/>
        </w:rPr>
        <w:t xml:space="preserve">JÚNIOR, Paulo José da Costa. </w:t>
      </w:r>
      <w:r w:rsidRPr="0000076A">
        <w:rPr>
          <w:rFonts w:ascii="Times New Roman" w:eastAsia="Times New Roman" w:hAnsi="Times New Roman"/>
          <w:b/>
          <w:sz w:val="24"/>
          <w:szCs w:val="24"/>
          <w:lang w:eastAsia="pt-BR"/>
        </w:rPr>
        <w:t>Curso de Direito Penal</w:t>
      </w:r>
      <w:r w:rsidRPr="0000076A">
        <w:rPr>
          <w:rFonts w:ascii="Times New Roman" w:eastAsia="Times New Roman" w:hAnsi="Times New Roman"/>
          <w:sz w:val="24"/>
          <w:szCs w:val="24"/>
          <w:lang w:eastAsia="pt-BR"/>
        </w:rPr>
        <w:t>. São Paulo-SP: Saraiva, 2009.</w:t>
      </w:r>
    </w:p>
    <w:bookmarkEnd w:id="14"/>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hAnsi="Times New Roman"/>
          <w:sz w:val="24"/>
          <w:szCs w:val="24"/>
        </w:rPr>
      </w:pPr>
      <w:bookmarkStart w:id="15" w:name="_Hlk484006341"/>
      <w:r w:rsidRPr="0000076A">
        <w:rPr>
          <w:rFonts w:ascii="Times New Roman" w:hAnsi="Times New Roman"/>
          <w:sz w:val="24"/>
          <w:szCs w:val="24"/>
        </w:rPr>
        <w:t xml:space="preserve">LENZA, Pedro. </w:t>
      </w:r>
      <w:r w:rsidRPr="0000076A">
        <w:rPr>
          <w:rFonts w:ascii="Times New Roman" w:hAnsi="Times New Roman"/>
          <w:b/>
          <w:sz w:val="24"/>
          <w:szCs w:val="24"/>
        </w:rPr>
        <w:t>Direito Constitucional Esquematizado</w:t>
      </w:r>
      <w:r w:rsidRPr="0000076A">
        <w:rPr>
          <w:rFonts w:ascii="Times New Roman" w:hAnsi="Times New Roman"/>
          <w:sz w:val="24"/>
          <w:szCs w:val="24"/>
        </w:rPr>
        <w:t xml:space="preserve">. 16. Ed. rev., atual. E </w:t>
      </w:r>
      <w:proofErr w:type="spellStart"/>
      <w:r w:rsidRPr="0000076A">
        <w:rPr>
          <w:rFonts w:ascii="Times New Roman" w:hAnsi="Times New Roman"/>
          <w:sz w:val="24"/>
          <w:szCs w:val="24"/>
        </w:rPr>
        <w:t>ampl</w:t>
      </w:r>
      <w:proofErr w:type="spellEnd"/>
      <w:r w:rsidRPr="0000076A">
        <w:rPr>
          <w:rFonts w:ascii="Times New Roman" w:hAnsi="Times New Roman"/>
          <w:sz w:val="24"/>
          <w:szCs w:val="24"/>
        </w:rPr>
        <w:t>. – São Paulo: Saraiva, 2012.</w:t>
      </w:r>
    </w:p>
    <w:bookmarkEnd w:id="15"/>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MALUF, </w:t>
      </w:r>
      <w:proofErr w:type="spellStart"/>
      <w:r w:rsidRPr="0000076A">
        <w:rPr>
          <w:rFonts w:ascii="Times New Roman" w:eastAsia="Times New Roman" w:hAnsi="Times New Roman"/>
          <w:sz w:val="24"/>
          <w:szCs w:val="24"/>
          <w:lang w:eastAsia="pt-BR"/>
        </w:rPr>
        <w:t>Sahid</w:t>
      </w:r>
      <w:proofErr w:type="spellEnd"/>
      <w:r w:rsidRPr="0000076A">
        <w:rPr>
          <w:rFonts w:ascii="Times New Roman" w:eastAsia="Times New Roman" w:hAnsi="Times New Roman"/>
          <w:sz w:val="24"/>
          <w:szCs w:val="24"/>
          <w:lang w:eastAsia="pt-BR"/>
        </w:rPr>
        <w:t xml:space="preserve">. </w:t>
      </w:r>
      <w:r w:rsidRPr="0000076A">
        <w:rPr>
          <w:rFonts w:ascii="Times New Roman" w:eastAsia="Times New Roman" w:hAnsi="Times New Roman"/>
          <w:b/>
          <w:sz w:val="24"/>
          <w:szCs w:val="24"/>
          <w:lang w:eastAsia="pt-BR"/>
        </w:rPr>
        <w:t>Teoria Geral do Estado</w:t>
      </w:r>
      <w:r w:rsidRPr="0000076A">
        <w:rPr>
          <w:rFonts w:ascii="Times New Roman" w:eastAsia="Times New Roman" w:hAnsi="Times New Roman"/>
          <w:sz w:val="24"/>
          <w:szCs w:val="24"/>
          <w:lang w:eastAsia="pt-BR"/>
        </w:rPr>
        <w:t>. 30ª ed. São Paulo-SP: SARAIVA, 2010.</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MAZZUOLI, Valério de Oliveira. </w:t>
      </w:r>
      <w:r w:rsidRPr="0000076A">
        <w:rPr>
          <w:rFonts w:ascii="Times New Roman" w:eastAsia="Times New Roman" w:hAnsi="Times New Roman"/>
          <w:b/>
          <w:sz w:val="24"/>
          <w:szCs w:val="24"/>
          <w:lang w:eastAsia="pt-BR"/>
        </w:rPr>
        <w:t>Curso de Direito Internacional Público</w:t>
      </w:r>
      <w:r w:rsidRPr="0000076A">
        <w:rPr>
          <w:rFonts w:ascii="Times New Roman" w:eastAsia="Times New Roman" w:hAnsi="Times New Roman"/>
          <w:sz w:val="24"/>
          <w:szCs w:val="24"/>
          <w:lang w:eastAsia="pt-BR"/>
        </w:rPr>
        <w:t>. 5ª ed. São Paulo-SP: Revista dos Tribunais, 2009.</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MASSON, Cleber. </w:t>
      </w:r>
      <w:r w:rsidRPr="0000076A">
        <w:rPr>
          <w:rFonts w:ascii="Times New Roman" w:eastAsia="Times New Roman" w:hAnsi="Times New Roman"/>
          <w:b/>
          <w:sz w:val="24"/>
          <w:szCs w:val="24"/>
          <w:lang w:eastAsia="pt-BR"/>
        </w:rPr>
        <w:t>Direito Penal Esquematizado</w:t>
      </w:r>
      <w:r w:rsidRPr="0000076A">
        <w:rPr>
          <w:rFonts w:ascii="Times New Roman" w:eastAsia="Times New Roman" w:hAnsi="Times New Roman"/>
          <w:sz w:val="24"/>
          <w:szCs w:val="24"/>
          <w:lang w:eastAsia="pt-BR"/>
        </w:rPr>
        <w:t>. Parte geral. Vol. 1. 3ª ed. revista, atualizada e ampliada. São Paulo-SP: Método, 2010.</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851F12" w:rsidRPr="0000076A" w:rsidRDefault="00851F12" w:rsidP="009C5F4B">
      <w:pPr>
        <w:spacing w:after="0" w:line="240" w:lineRule="auto"/>
        <w:jc w:val="both"/>
        <w:rPr>
          <w:rFonts w:ascii="Times New Roman" w:eastAsia="Times New Roman" w:hAnsi="Times New Roman"/>
          <w:sz w:val="24"/>
          <w:szCs w:val="24"/>
          <w:lang w:eastAsia="pt-BR"/>
        </w:rPr>
      </w:pPr>
      <w:proofErr w:type="spellStart"/>
      <w:r w:rsidRPr="0000076A">
        <w:rPr>
          <w:rFonts w:ascii="Times New Roman" w:hAnsi="Times New Roman"/>
          <w:sz w:val="24"/>
          <w:szCs w:val="24"/>
        </w:rPr>
        <w:t>McBride</w:t>
      </w:r>
      <w:proofErr w:type="spellEnd"/>
      <w:r w:rsidRPr="0000076A">
        <w:rPr>
          <w:rFonts w:ascii="Times New Roman" w:hAnsi="Times New Roman"/>
          <w:sz w:val="24"/>
          <w:szCs w:val="24"/>
        </w:rPr>
        <w:t xml:space="preserve">, D. M. (2013). </w:t>
      </w:r>
      <w:r w:rsidRPr="0000076A">
        <w:rPr>
          <w:rStyle w:val="nfase"/>
          <w:rFonts w:ascii="Times New Roman" w:hAnsi="Times New Roman"/>
          <w:i w:val="0"/>
          <w:sz w:val="24"/>
          <w:szCs w:val="24"/>
        </w:rPr>
        <w:t xml:space="preserve">The </w:t>
      </w:r>
      <w:proofErr w:type="spellStart"/>
      <w:r w:rsidRPr="0000076A">
        <w:rPr>
          <w:rStyle w:val="nfase"/>
          <w:rFonts w:ascii="Times New Roman" w:hAnsi="Times New Roman"/>
          <w:i w:val="0"/>
          <w:sz w:val="24"/>
          <w:szCs w:val="24"/>
        </w:rPr>
        <w:t>Process</w:t>
      </w:r>
      <w:proofErr w:type="spellEnd"/>
      <w:r w:rsidRPr="0000076A">
        <w:rPr>
          <w:rStyle w:val="nfase"/>
          <w:rFonts w:ascii="Times New Roman" w:hAnsi="Times New Roman"/>
          <w:i w:val="0"/>
          <w:sz w:val="24"/>
          <w:szCs w:val="24"/>
        </w:rPr>
        <w:t xml:space="preserve"> </w:t>
      </w:r>
      <w:proofErr w:type="spellStart"/>
      <w:r w:rsidRPr="0000076A">
        <w:rPr>
          <w:rStyle w:val="nfase"/>
          <w:rFonts w:ascii="Times New Roman" w:hAnsi="Times New Roman"/>
          <w:i w:val="0"/>
          <w:sz w:val="24"/>
          <w:szCs w:val="24"/>
        </w:rPr>
        <w:t>of</w:t>
      </w:r>
      <w:proofErr w:type="spellEnd"/>
      <w:r w:rsidRPr="0000076A">
        <w:rPr>
          <w:rStyle w:val="nfase"/>
          <w:rFonts w:ascii="Times New Roman" w:hAnsi="Times New Roman"/>
          <w:i w:val="0"/>
          <w:sz w:val="24"/>
          <w:szCs w:val="24"/>
        </w:rPr>
        <w:t xml:space="preserve"> </w:t>
      </w:r>
      <w:proofErr w:type="spellStart"/>
      <w:r w:rsidRPr="0000076A">
        <w:rPr>
          <w:rStyle w:val="nfase"/>
          <w:rFonts w:ascii="Times New Roman" w:hAnsi="Times New Roman"/>
          <w:i w:val="0"/>
          <w:sz w:val="24"/>
          <w:szCs w:val="24"/>
        </w:rPr>
        <w:t>Research</w:t>
      </w:r>
      <w:proofErr w:type="spellEnd"/>
      <w:r w:rsidRPr="0000076A">
        <w:rPr>
          <w:rStyle w:val="nfase"/>
          <w:rFonts w:ascii="Times New Roman" w:hAnsi="Times New Roman"/>
          <w:i w:val="0"/>
          <w:sz w:val="24"/>
          <w:szCs w:val="24"/>
        </w:rPr>
        <w:t xml:space="preserve"> in </w:t>
      </w:r>
      <w:proofErr w:type="spellStart"/>
      <w:r w:rsidRPr="0000076A">
        <w:rPr>
          <w:rStyle w:val="nfase"/>
          <w:rFonts w:ascii="Times New Roman" w:hAnsi="Times New Roman"/>
          <w:i w:val="0"/>
          <w:sz w:val="24"/>
          <w:szCs w:val="24"/>
        </w:rPr>
        <w:t>Psychology</w:t>
      </w:r>
      <w:proofErr w:type="spellEnd"/>
      <w:r w:rsidRPr="0000076A">
        <w:rPr>
          <w:rFonts w:ascii="Times New Roman" w:hAnsi="Times New Roman"/>
          <w:sz w:val="24"/>
          <w:szCs w:val="24"/>
        </w:rPr>
        <w:t xml:space="preserve"> [</w:t>
      </w:r>
      <w:r w:rsidRPr="0000076A">
        <w:rPr>
          <w:rFonts w:ascii="Times New Roman" w:hAnsi="Times New Roman"/>
          <w:b/>
          <w:sz w:val="24"/>
          <w:szCs w:val="24"/>
        </w:rPr>
        <w:t>O processo de pesquisa em psicologia</w:t>
      </w:r>
      <w:r w:rsidRPr="0000076A">
        <w:rPr>
          <w:rFonts w:ascii="Times New Roman" w:hAnsi="Times New Roman"/>
          <w:sz w:val="24"/>
          <w:szCs w:val="24"/>
        </w:rPr>
        <w:t xml:space="preserve">]. Los Angeles, LA, EUA: SAGE </w:t>
      </w:r>
      <w:proofErr w:type="spellStart"/>
      <w:r w:rsidRPr="0000076A">
        <w:rPr>
          <w:rFonts w:ascii="Times New Roman" w:hAnsi="Times New Roman"/>
          <w:sz w:val="24"/>
          <w:szCs w:val="24"/>
        </w:rPr>
        <w:t>Publications</w:t>
      </w:r>
      <w:proofErr w:type="spellEnd"/>
      <w:r w:rsidRPr="0000076A">
        <w:rPr>
          <w:rFonts w:ascii="Times New Roman" w:hAnsi="Times New Roman"/>
          <w:sz w:val="24"/>
          <w:szCs w:val="24"/>
        </w:rPr>
        <w:t>.</w:t>
      </w:r>
    </w:p>
    <w:p w:rsidR="00851F12" w:rsidRPr="0000076A" w:rsidRDefault="00851F12"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hAnsi="Times New Roman"/>
          <w:sz w:val="24"/>
          <w:szCs w:val="24"/>
        </w:rPr>
      </w:pPr>
      <w:r w:rsidRPr="0000076A">
        <w:rPr>
          <w:rFonts w:ascii="Times New Roman" w:hAnsi="Times New Roman"/>
          <w:sz w:val="24"/>
          <w:szCs w:val="24"/>
        </w:rPr>
        <w:t xml:space="preserve">MENDES, Gilmar Ferreira; BRANCO, Paulo Gustavo </w:t>
      </w:r>
      <w:proofErr w:type="spellStart"/>
      <w:r w:rsidRPr="0000076A">
        <w:rPr>
          <w:rFonts w:ascii="Times New Roman" w:hAnsi="Times New Roman"/>
          <w:sz w:val="24"/>
          <w:szCs w:val="24"/>
        </w:rPr>
        <w:t>Gonet</w:t>
      </w:r>
      <w:proofErr w:type="spellEnd"/>
      <w:r w:rsidRPr="0000076A">
        <w:rPr>
          <w:rFonts w:ascii="Times New Roman" w:hAnsi="Times New Roman"/>
          <w:sz w:val="24"/>
          <w:szCs w:val="24"/>
        </w:rPr>
        <w:t xml:space="preserve">. </w:t>
      </w:r>
      <w:r w:rsidRPr="0000076A">
        <w:rPr>
          <w:rFonts w:ascii="Times New Roman" w:hAnsi="Times New Roman"/>
          <w:b/>
          <w:sz w:val="24"/>
          <w:szCs w:val="24"/>
        </w:rPr>
        <w:t>Curso de Direito Constitucional</w:t>
      </w:r>
      <w:r w:rsidRPr="0000076A">
        <w:rPr>
          <w:rFonts w:ascii="Times New Roman" w:hAnsi="Times New Roman"/>
          <w:sz w:val="24"/>
          <w:szCs w:val="24"/>
        </w:rPr>
        <w:t>, 4ª edição. São Paulo: Saraiva, 2015.</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MIRABETE, </w:t>
      </w:r>
      <w:proofErr w:type="spellStart"/>
      <w:r w:rsidRPr="0000076A">
        <w:rPr>
          <w:rFonts w:ascii="Times New Roman" w:eastAsia="Times New Roman" w:hAnsi="Times New Roman"/>
          <w:sz w:val="24"/>
          <w:szCs w:val="24"/>
          <w:lang w:eastAsia="pt-BR"/>
        </w:rPr>
        <w:t>Julio</w:t>
      </w:r>
      <w:proofErr w:type="spellEnd"/>
      <w:r w:rsidRPr="0000076A">
        <w:rPr>
          <w:rFonts w:ascii="Times New Roman" w:eastAsia="Times New Roman" w:hAnsi="Times New Roman"/>
          <w:sz w:val="24"/>
          <w:szCs w:val="24"/>
          <w:lang w:eastAsia="pt-BR"/>
        </w:rPr>
        <w:t xml:space="preserve"> Fabbrini.; MIRABETE, Renato. </w:t>
      </w:r>
      <w:r w:rsidRPr="0000076A">
        <w:rPr>
          <w:rFonts w:ascii="Times New Roman" w:eastAsia="Times New Roman" w:hAnsi="Times New Roman"/>
          <w:b/>
          <w:sz w:val="24"/>
          <w:szCs w:val="24"/>
          <w:lang w:eastAsia="pt-BR"/>
        </w:rPr>
        <w:t>Manual de Direito Penal</w:t>
      </w:r>
      <w:r w:rsidRPr="0000076A">
        <w:rPr>
          <w:rFonts w:ascii="Times New Roman" w:eastAsia="Times New Roman" w:hAnsi="Times New Roman"/>
          <w:sz w:val="24"/>
          <w:szCs w:val="24"/>
          <w:lang w:eastAsia="pt-BR"/>
        </w:rPr>
        <w:t xml:space="preserve"> – v. 2. Editora Atlas S.A., 2009.  </w:t>
      </w:r>
    </w:p>
    <w:p w:rsidR="00241599" w:rsidRPr="0000076A" w:rsidRDefault="00241599" w:rsidP="009C5F4B">
      <w:pPr>
        <w:spacing w:after="0" w:line="360" w:lineRule="auto"/>
        <w:jc w:val="both"/>
        <w:rPr>
          <w:rFonts w:ascii="Times New Roman" w:eastAsia="Times New Roman" w:hAnsi="Times New Roman"/>
          <w:sz w:val="24"/>
          <w:szCs w:val="24"/>
          <w:lang w:eastAsia="pt-BR"/>
        </w:rPr>
      </w:pPr>
    </w:p>
    <w:p w:rsidR="00E412D0" w:rsidRPr="0000076A" w:rsidRDefault="00E412D0"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MOURA, Sebastião A. R.</w:t>
      </w:r>
      <w:r w:rsidR="00AA2EAD" w:rsidRPr="0000076A">
        <w:rPr>
          <w:rFonts w:ascii="Times New Roman" w:eastAsia="Times New Roman" w:hAnsi="Times New Roman"/>
          <w:sz w:val="24"/>
          <w:szCs w:val="24"/>
          <w:lang w:eastAsia="pt-BR"/>
        </w:rPr>
        <w:t xml:space="preserve"> </w:t>
      </w:r>
      <w:r w:rsidR="00AA2EAD" w:rsidRPr="0000076A">
        <w:rPr>
          <w:rFonts w:ascii="Times New Roman" w:eastAsia="Times New Roman" w:hAnsi="Times New Roman"/>
          <w:b/>
          <w:sz w:val="24"/>
          <w:szCs w:val="24"/>
          <w:lang w:eastAsia="pt-BR"/>
        </w:rPr>
        <w:t>O que é pesquisa aplicada?</w:t>
      </w:r>
      <w:r w:rsidR="00AA2EAD" w:rsidRPr="0000076A">
        <w:rPr>
          <w:rFonts w:ascii="Times New Roman" w:eastAsia="Times New Roman" w:hAnsi="Times New Roman"/>
          <w:sz w:val="24"/>
          <w:szCs w:val="24"/>
          <w:lang w:eastAsia="pt-BR"/>
        </w:rPr>
        <w:t xml:space="preserve"> </w:t>
      </w:r>
      <w:r w:rsidR="00482990" w:rsidRPr="0000076A">
        <w:rPr>
          <w:rFonts w:ascii="Times New Roman" w:eastAsia="Times New Roman" w:hAnsi="Times New Roman"/>
          <w:sz w:val="24"/>
          <w:szCs w:val="24"/>
          <w:lang w:eastAsia="pt-BR"/>
        </w:rPr>
        <w:t>Grupos de Estudos em Ciência do Comportamento.</w:t>
      </w:r>
      <w:r w:rsidR="00CC060A" w:rsidRPr="0000076A">
        <w:rPr>
          <w:rFonts w:ascii="Times New Roman" w:eastAsia="Times New Roman" w:hAnsi="Times New Roman"/>
          <w:sz w:val="24"/>
          <w:szCs w:val="24"/>
          <w:lang w:eastAsia="pt-BR"/>
        </w:rPr>
        <w:t xml:space="preserve"> 2014. Disponível em: &lt;http://ge2c.org/?p=273&gt;. Acesso em 13.06.</w:t>
      </w:r>
      <w:r w:rsidR="00AB3C96" w:rsidRPr="0000076A">
        <w:rPr>
          <w:rFonts w:ascii="Times New Roman" w:eastAsia="Times New Roman" w:hAnsi="Times New Roman"/>
          <w:sz w:val="24"/>
          <w:szCs w:val="24"/>
          <w:lang w:eastAsia="pt-BR"/>
        </w:rPr>
        <w:t>2017.</w:t>
      </w:r>
    </w:p>
    <w:p w:rsidR="00E412D0" w:rsidRPr="0000076A" w:rsidRDefault="00E412D0" w:rsidP="009C5F4B">
      <w:pPr>
        <w:spacing w:after="0" w:line="360" w:lineRule="auto"/>
        <w:jc w:val="both"/>
        <w:rPr>
          <w:rFonts w:ascii="Times New Roman" w:eastAsia="Times New Roman" w:hAnsi="Times New Roman"/>
          <w:sz w:val="24"/>
          <w:szCs w:val="24"/>
          <w:lang w:eastAsia="pt-BR"/>
        </w:rPr>
      </w:pPr>
    </w:p>
    <w:p w:rsidR="00A32B7A" w:rsidRPr="0000076A" w:rsidRDefault="00A32B7A" w:rsidP="009C5F4B">
      <w:pPr>
        <w:spacing w:after="0" w:line="240" w:lineRule="auto"/>
        <w:jc w:val="both"/>
        <w:rPr>
          <w:rFonts w:ascii="Times New Roman" w:eastAsia="Times New Roman" w:hAnsi="Times New Roman"/>
          <w:sz w:val="24"/>
          <w:szCs w:val="24"/>
          <w:lang w:eastAsia="pt-BR"/>
        </w:rPr>
      </w:pPr>
      <w:r w:rsidRPr="0000076A">
        <w:rPr>
          <w:rFonts w:ascii="Times New Roman" w:eastAsia="Times New Roman" w:hAnsi="Times New Roman"/>
          <w:sz w:val="24"/>
          <w:szCs w:val="24"/>
          <w:lang w:eastAsia="pt-BR"/>
        </w:rPr>
        <w:t xml:space="preserve">RADAR OFICIAL. </w:t>
      </w:r>
      <w:r w:rsidRPr="0000076A">
        <w:rPr>
          <w:rFonts w:ascii="Times New Roman" w:eastAsia="Times New Roman" w:hAnsi="Times New Roman"/>
          <w:b/>
          <w:sz w:val="24"/>
          <w:szCs w:val="24"/>
          <w:lang w:eastAsia="pt-BR"/>
        </w:rPr>
        <w:t>Busca de Diários Oficiais</w:t>
      </w:r>
      <w:r w:rsidRPr="0000076A">
        <w:rPr>
          <w:rFonts w:ascii="Times New Roman" w:eastAsia="Times New Roman" w:hAnsi="Times New Roman"/>
          <w:sz w:val="24"/>
          <w:szCs w:val="24"/>
          <w:lang w:eastAsia="pt-BR"/>
        </w:rPr>
        <w:t xml:space="preserve">. 2014. Disponível em: &lt;http://www.radaroficial.com.br/d/404003&gt;.Acesso </w:t>
      </w:r>
      <w:r w:rsidR="00F67740" w:rsidRPr="0000076A">
        <w:rPr>
          <w:rFonts w:ascii="Times New Roman" w:eastAsia="Times New Roman" w:hAnsi="Times New Roman"/>
          <w:sz w:val="24"/>
          <w:szCs w:val="24"/>
          <w:lang w:eastAsia="pt-BR"/>
        </w:rPr>
        <w:t xml:space="preserve">em </w:t>
      </w:r>
      <w:r w:rsidRPr="0000076A">
        <w:rPr>
          <w:rFonts w:ascii="Times New Roman" w:eastAsia="Times New Roman" w:hAnsi="Times New Roman"/>
          <w:sz w:val="24"/>
          <w:szCs w:val="24"/>
          <w:lang w:eastAsia="pt-BR"/>
        </w:rPr>
        <w:t>12.06.2017.</w:t>
      </w:r>
    </w:p>
    <w:p w:rsidR="00A32B7A" w:rsidRPr="0000076A" w:rsidRDefault="00A32B7A" w:rsidP="009C5F4B">
      <w:pPr>
        <w:spacing w:after="0" w:line="360" w:lineRule="auto"/>
        <w:jc w:val="both"/>
        <w:rPr>
          <w:rFonts w:ascii="Times New Roman" w:eastAsia="Times New Roman" w:hAnsi="Times New Roman"/>
          <w:sz w:val="24"/>
          <w:szCs w:val="24"/>
          <w:lang w:eastAsia="pt-BR"/>
        </w:rPr>
      </w:pPr>
    </w:p>
    <w:p w:rsidR="00241599" w:rsidRPr="0000076A" w:rsidRDefault="00241599" w:rsidP="009C5F4B">
      <w:pPr>
        <w:spacing w:after="0" w:line="240" w:lineRule="auto"/>
        <w:jc w:val="both"/>
        <w:rPr>
          <w:rFonts w:ascii="Times New Roman" w:hAnsi="Times New Roman"/>
          <w:sz w:val="24"/>
          <w:szCs w:val="24"/>
        </w:rPr>
      </w:pPr>
      <w:r w:rsidRPr="0000076A">
        <w:rPr>
          <w:rFonts w:ascii="Times New Roman" w:hAnsi="Times New Roman"/>
          <w:sz w:val="24"/>
          <w:szCs w:val="24"/>
        </w:rPr>
        <w:t xml:space="preserve">SILVA, José Afonso da. </w:t>
      </w:r>
      <w:r w:rsidRPr="0000076A">
        <w:rPr>
          <w:rFonts w:ascii="Times New Roman" w:hAnsi="Times New Roman"/>
          <w:b/>
          <w:sz w:val="24"/>
          <w:szCs w:val="24"/>
        </w:rPr>
        <w:t>Curso de Direito Constitucional Positivo</w:t>
      </w:r>
      <w:r w:rsidRPr="0000076A">
        <w:rPr>
          <w:rFonts w:ascii="Times New Roman" w:hAnsi="Times New Roman"/>
          <w:sz w:val="24"/>
          <w:szCs w:val="24"/>
        </w:rPr>
        <w:t>. 38ª edição. São Paulo: Malheiros, 2015.</w:t>
      </w:r>
    </w:p>
    <w:p w:rsidR="00241599" w:rsidRPr="0000076A" w:rsidRDefault="00241599" w:rsidP="009C5F4B">
      <w:pPr>
        <w:spacing w:after="0" w:line="360" w:lineRule="auto"/>
        <w:jc w:val="both"/>
        <w:rPr>
          <w:rFonts w:ascii="Times New Roman" w:hAnsi="Times New Roman"/>
          <w:sz w:val="24"/>
          <w:szCs w:val="24"/>
        </w:rPr>
      </w:pPr>
    </w:p>
    <w:p w:rsidR="00E16008" w:rsidRPr="0000076A" w:rsidRDefault="00241599" w:rsidP="009C5F4B">
      <w:pPr>
        <w:spacing w:after="0" w:line="240" w:lineRule="auto"/>
        <w:jc w:val="both"/>
        <w:rPr>
          <w:rFonts w:ascii="Times New Roman" w:hAnsi="Times New Roman"/>
          <w:sz w:val="24"/>
          <w:szCs w:val="24"/>
        </w:rPr>
      </w:pPr>
      <w:r w:rsidRPr="0000076A">
        <w:rPr>
          <w:rFonts w:ascii="Times New Roman" w:hAnsi="Times New Roman"/>
          <w:sz w:val="24"/>
          <w:szCs w:val="24"/>
        </w:rPr>
        <w:t xml:space="preserve">TAVARES, André Ramos. </w:t>
      </w:r>
      <w:r w:rsidRPr="0000076A">
        <w:rPr>
          <w:rFonts w:ascii="Times New Roman" w:hAnsi="Times New Roman"/>
          <w:b/>
          <w:sz w:val="24"/>
          <w:szCs w:val="24"/>
        </w:rPr>
        <w:t>Curso de Direito Constitucional</w:t>
      </w:r>
      <w:r w:rsidRPr="0000076A">
        <w:rPr>
          <w:rFonts w:ascii="Times New Roman" w:hAnsi="Times New Roman"/>
          <w:sz w:val="24"/>
          <w:szCs w:val="24"/>
        </w:rPr>
        <w:t>. 5ª edição. São Paulo: Saraiva, 2009.</w:t>
      </w:r>
    </w:p>
    <w:sectPr w:rsidR="00E16008" w:rsidRPr="0000076A" w:rsidSect="004E4129">
      <w:headerReference w:type="default" r:id="rId17"/>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FF" w:rsidRDefault="006F06FF" w:rsidP="00683560">
      <w:pPr>
        <w:spacing w:after="0" w:line="240" w:lineRule="auto"/>
      </w:pPr>
      <w:r>
        <w:separator/>
      </w:r>
    </w:p>
  </w:endnote>
  <w:endnote w:type="continuationSeparator" w:id="0">
    <w:p w:rsidR="006F06FF" w:rsidRDefault="006F06FF" w:rsidP="0068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Light">
    <w:altName w:val="Ubuntu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FF" w:rsidRDefault="006F06FF" w:rsidP="00683560">
      <w:pPr>
        <w:spacing w:after="0" w:line="240" w:lineRule="auto"/>
      </w:pPr>
      <w:r>
        <w:separator/>
      </w:r>
    </w:p>
  </w:footnote>
  <w:footnote w:type="continuationSeparator" w:id="0">
    <w:p w:rsidR="006F06FF" w:rsidRDefault="006F06FF" w:rsidP="00683560">
      <w:pPr>
        <w:spacing w:after="0" w:line="240" w:lineRule="auto"/>
      </w:pPr>
      <w:r>
        <w:continuationSeparator/>
      </w:r>
    </w:p>
  </w:footnote>
  <w:footnote w:id="1">
    <w:p w:rsidR="00683560" w:rsidRPr="00AF2AF1" w:rsidRDefault="00683560" w:rsidP="00683560">
      <w:pPr>
        <w:pStyle w:val="Textodenotaderodap"/>
        <w:jc w:val="both"/>
        <w:rPr>
          <w:rFonts w:ascii="Arial" w:hAnsi="Arial" w:cs="Arial"/>
        </w:rPr>
      </w:pPr>
      <w:r w:rsidRPr="00AF2AF1">
        <w:rPr>
          <w:rStyle w:val="Refdenotaderodap"/>
          <w:rFonts w:ascii="Arial" w:hAnsi="Arial" w:cs="Arial"/>
        </w:rPr>
        <w:footnoteRef/>
      </w:r>
      <w:r w:rsidRPr="00AF2AF1">
        <w:rPr>
          <w:rFonts w:ascii="Arial" w:hAnsi="Arial" w:cs="Arial"/>
        </w:rPr>
        <w:t xml:space="preserve"> Não se diz espiritual no sentido religioso, mas sim, no entendimento abstrato, metafísico. É deste conceito espiritual que surge a ideia de patriotismo, ou de lado diametralmente oposto de repugnância a um determinado país</w:t>
      </w:r>
      <w:r w:rsidRPr="00AF2AF1">
        <w:rPr>
          <w:rFonts w:ascii="Arial" w:hAnsi="Arial" w:cs="Arial"/>
          <w:lang w:val="pt-BR"/>
        </w:rPr>
        <w:t xml:space="preserve">, grupo ou etnia, </w:t>
      </w:r>
      <w:r w:rsidRPr="00AF2AF1">
        <w:rPr>
          <w:rFonts w:ascii="Arial" w:hAnsi="Arial" w:cs="Arial"/>
        </w:rPr>
        <w:t>que venha a dar azo a uma guerra</w:t>
      </w:r>
      <w:r w:rsidRPr="00AF2AF1">
        <w:rPr>
          <w:rFonts w:ascii="Arial" w:hAnsi="Arial" w:cs="Arial"/>
          <w:lang w:val="pt-BR"/>
        </w:rPr>
        <w:t xml:space="preserve">, por exemplo </w:t>
      </w:r>
      <w:r w:rsidRPr="00AF2AF1">
        <w:rPr>
          <w:rFonts w:ascii="Arial" w:hAnsi="Arial" w:cs="Arial"/>
        </w:rPr>
        <w:t>. Veja-se que nesse entendimento, o que é louvado não é a porção de terra (físico), mas sim a origem, a raça, o regime de governo, enfim, o aspecto imaterial da existência de qualquer país.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743213"/>
      <w:docPartObj>
        <w:docPartGallery w:val="Page Numbers (Top of Page)"/>
        <w:docPartUnique/>
      </w:docPartObj>
    </w:sdtPr>
    <w:sdtEndPr/>
    <w:sdtContent>
      <w:p w:rsidR="00F67271" w:rsidRDefault="00F67271">
        <w:pPr>
          <w:pStyle w:val="Cabealho"/>
          <w:jc w:val="right"/>
        </w:pPr>
        <w:r>
          <w:fldChar w:fldCharType="begin"/>
        </w:r>
        <w:r>
          <w:instrText>PAGE   \* MERGEFORMAT</w:instrText>
        </w:r>
        <w:r>
          <w:fldChar w:fldCharType="separate"/>
        </w:r>
        <w:r w:rsidR="007707A9">
          <w:rPr>
            <w:noProof/>
          </w:rPr>
          <w:t>19</w:t>
        </w:r>
        <w:r>
          <w:fldChar w:fldCharType="end"/>
        </w:r>
      </w:p>
    </w:sdtContent>
  </w:sdt>
  <w:p w:rsidR="001A6363" w:rsidRDefault="007707A9" w:rsidP="00DC123E">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50"/>
    <w:rsid w:val="0000076A"/>
    <w:rsid w:val="00006E95"/>
    <w:rsid w:val="00010403"/>
    <w:rsid w:val="00012A38"/>
    <w:rsid w:val="000138D6"/>
    <w:rsid w:val="00013D17"/>
    <w:rsid w:val="00014BD9"/>
    <w:rsid w:val="00015F98"/>
    <w:rsid w:val="00023DB6"/>
    <w:rsid w:val="00035EFD"/>
    <w:rsid w:val="00041596"/>
    <w:rsid w:val="00042AE5"/>
    <w:rsid w:val="000532F3"/>
    <w:rsid w:val="00053689"/>
    <w:rsid w:val="00054DA3"/>
    <w:rsid w:val="00055F21"/>
    <w:rsid w:val="00060D87"/>
    <w:rsid w:val="0006285B"/>
    <w:rsid w:val="000655F3"/>
    <w:rsid w:val="00076BA8"/>
    <w:rsid w:val="00077504"/>
    <w:rsid w:val="00084C08"/>
    <w:rsid w:val="0009103C"/>
    <w:rsid w:val="00097F0F"/>
    <w:rsid w:val="000A0674"/>
    <w:rsid w:val="000A218B"/>
    <w:rsid w:val="000A293C"/>
    <w:rsid w:val="000A3440"/>
    <w:rsid w:val="000A6007"/>
    <w:rsid w:val="000A6FE0"/>
    <w:rsid w:val="000D5F3F"/>
    <w:rsid w:val="000E6486"/>
    <w:rsid w:val="000F43E8"/>
    <w:rsid w:val="000F56BE"/>
    <w:rsid w:val="000F77D2"/>
    <w:rsid w:val="001026C7"/>
    <w:rsid w:val="001048EF"/>
    <w:rsid w:val="0010532A"/>
    <w:rsid w:val="00106F53"/>
    <w:rsid w:val="00111DB9"/>
    <w:rsid w:val="00117C62"/>
    <w:rsid w:val="0012213E"/>
    <w:rsid w:val="0013345F"/>
    <w:rsid w:val="00134378"/>
    <w:rsid w:val="00140482"/>
    <w:rsid w:val="001412E1"/>
    <w:rsid w:val="00143484"/>
    <w:rsid w:val="00151AEB"/>
    <w:rsid w:val="00153981"/>
    <w:rsid w:val="001563B0"/>
    <w:rsid w:val="00157296"/>
    <w:rsid w:val="00165E13"/>
    <w:rsid w:val="0016674A"/>
    <w:rsid w:val="001744A9"/>
    <w:rsid w:val="00176DC3"/>
    <w:rsid w:val="00181C70"/>
    <w:rsid w:val="001847C5"/>
    <w:rsid w:val="00191397"/>
    <w:rsid w:val="00192C61"/>
    <w:rsid w:val="001936FE"/>
    <w:rsid w:val="0019776D"/>
    <w:rsid w:val="001A468A"/>
    <w:rsid w:val="001B44B2"/>
    <w:rsid w:val="001B5D9F"/>
    <w:rsid w:val="001C307E"/>
    <w:rsid w:val="001C4352"/>
    <w:rsid w:val="001C6D28"/>
    <w:rsid w:val="001D7A56"/>
    <w:rsid w:val="001D7BD3"/>
    <w:rsid w:val="001E3D29"/>
    <w:rsid w:val="001E62CE"/>
    <w:rsid w:val="002012CE"/>
    <w:rsid w:val="00203BA5"/>
    <w:rsid w:val="00211EE0"/>
    <w:rsid w:val="002131BF"/>
    <w:rsid w:val="00221325"/>
    <w:rsid w:val="00225E9A"/>
    <w:rsid w:val="002341C9"/>
    <w:rsid w:val="00241599"/>
    <w:rsid w:val="00243EE3"/>
    <w:rsid w:val="0024688F"/>
    <w:rsid w:val="00252844"/>
    <w:rsid w:val="0025434E"/>
    <w:rsid w:val="0026114A"/>
    <w:rsid w:val="002637D5"/>
    <w:rsid w:val="00265DFD"/>
    <w:rsid w:val="00267F16"/>
    <w:rsid w:val="00292AA7"/>
    <w:rsid w:val="002A2EE9"/>
    <w:rsid w:val="002A71E6"/>
    <w:rsid w:val="002A7B25"/>
    <w:rsid w:val="002A7FA0"/>
    <w:rsid w:val="002B7FF0"/>
    <w:rsid w:val="002C1E1B"/>
    <w:rsid w:val="002D1F01"/>
    <w:rsid w:val="002D310F"/>
    <w:rsid w:val="002D7F82"/>
    <w:rsid w:val="002E05DA"/>
    <w:rsid w:val="00315D04"/>
    <w:rsid w:val="003164FA"/>
    <w:rsid w:val="00321648"/>
    <w:rsid w:val="003238BB"/>
    <w:rsid w:val="0033327F"/>
    <w:rsid w:val="00336B33"/>
    <w:rsid w:val="0034041D"/>
    <w:rsid w:val="0035375D"/>
    <w:rsid w:val="003613C5"/>
    <w:rsid w:val="003622CB"/>
    <w:rsid w:val="0036362C"/>
    <w:rsid w:val="00363EF5"/>
    <w:rsid w:val="00363FEF"/>
    <w:rsid w:val="00366BC6"/>
    <w:rsid w:val="003716CF"/>
    <w:rsid w:val="003832AB"/>
    <w:rsid w:val="00392983"/>
    <w:rsid w:val="00397CE3"/>
    <w:rsid w:val="003A0D31"/>
    <w:rsid w:val="003A519A"/>
    <w:rsid w:val="003A6C02"/>
    <w:rsid w:val="003C139F"/>
    <w:rsid w:val="003C23F3"/>
    <w:rsid w:val="003E47BD"/>
    <w:rsid w:val="003E4858"/>
    <w:rsid w:val="003E5F5F"/>
    <w:rsid w:val="003F3018"/>
    <w:rsid w:val="003F3B6B"/>
    <w:rsid w:val="0040514B"/>
    <w:rsid w:val="0040676F"/>
    <w:rsid w:val="00407DF1"/>
    <w:rsid w:val="00421689"/>
    <w:rsid w:val="00431B25"/>
    <w:rsid w:val="004507CC"/>
    <w:rsid w:val="00451909"/>
    <w:rsid w:val="0045292A"/>
    <w:rsid w:val="0045613A"/>
    <w:rsid w:val="00456BC9"/>
    <w:rsid w:val="0046329A"/>
    <w:rsid w:val="00474AA2"/>
    <w:rsid w:val="00480ADF"/>
    <w:rsid w:val="00482990"/>
    <w:rsid w:val="00482D78"/>
    <w:rsid w:val="00485EF5"/>
    <w:rsid w:val="004B1337"/>
    <w:rsid w:val="004B2C83"/>
    <w:rsid w:val="004C1C09"/>
    <w:rsid w:val="004D05BB"/>
    <w:rsid w:val="004E4129"/>
    <w:rsid w:val="004E4C2D"/>
    <w:rsid w:val="004E5698"/>
    <w:rsid w:val="004E5F97"/>
    <w:rsid w:val="00500A66"/>
    <w:rsid w:val="005065DB"/>
    <w:rsid w:val="00506899"/>
    <w:rsid w:val="00512694"/>
    <w:rsid w:val="00513903"/>
    <w:rsid w:val="005166B1"/>
    <w:rsid w:val="00522F57"/>
    <w:rsid w:val="00526309"/>
    <w:rsid w:val="00527976"/>
    <w:rsid w:val="005309DE"/>
    <w:rsid w:val="005506D1"/>
    <w:rsid w:val="00551F24"/>
    <w:rsid w:val="00552BF7"/>
    <w:rsid w:val="00555813"/>
    <w:rsid w:val="00564CE0"/>
    <w:rsid w:val="005657D4"/>
    <w:rsid w:val="00585BF4"/>
    <w:rsid w:val="00587534"/>
    <w:rsid w:val="0059357A"/>
    <w:rsid w:val="00594CE3"/>
    <w:rsid w:val="0059738C"/>
    <w:rsid w:val="00597866"/>
    <w:rsid w:val="005B2888"/>
    <w:rsid w:val="005C5C14"/>
    <w:rsid w:val="005D3160"/>
    <w:rsid w:val="005D5EC3"/>
    <w:rsid w:val="005D6F43"/>
    <w:rsid w:val="005E40A0"/>
    <w:rsid w:val="005F719E"/>
    <w:rsid w:val="005F7A01"/>
    <w:rsid w:val="00605D98"/>
    <w:rsid w:val="00612830"/>
    <w:rsid w:val="006220C5"/>
    <w:rsid w:val="00624C31"/>
    <w:rsid w:val="0064533C"/>
    <w:rsid w:val="006460B6"/>
    <w:rsid w:val="006536AC"/>
    <w:rsid w:val="006550E6"/>
    <w:rsid w:val="006621DE"/>
    <w:rsid w:val="006724B4"/>
    <w:rsid w:val="00675D73"/>
    <w:rsid w:val="00680E78"/>
    <w:rsid w:val="0068165F"/>
    <w:rsid w:val="00683560"/>
    <w:rsid w:val="00683BE1"/>
    <w:rsid w:val="00685B5A"/>
    <w:rsid w:val="00693320"/>
    <w:rsid w:val="00693654"/>
    <w:rsid w:val="00695938"/>
    <w:rsid w:val="00697D3E"/>
    <w:rsid w:val="006A053D"/>
    <w:rsid w:val="006A5E41"/>
    <w:rsid w:val="006B206B"/>
    <w:rsid w:val="006B4AC9"/>
    <w:rsid w:val="006B5C23"/>
    <w:rsid w:val="006B6851"/>
    <w:rsid w:val="006C2FDD"/>
    <w:rsid w:val="006D343F"/>
    <w:rsid w:val="006E39F9"/>
    <w:rsid w:val="006F06FF"/>
    <w:rsid w:val="006F22C8"/>
    <w:rsid w:val="006F3C83"/>
    <w:rsid w:val="006F4D08"/>
    <w:rsid w:val="006F576E"/>
    <w:rsid w:val="006F6167"/>
    <w:rsid w:val="00700865"/>
    <w:rsid w:val="0071598A"/>
    <w:rsid w:val="00732268"/>
    <w:rsid w:val="00744D8D"/>
    <w:rsid w:val="00757439"/>
    <w:rsid w:val="00763DE3"/>
    <w:rsid w:val="007707A9"/>
    <w:rsid w:val="00790071"/>
    <w:rsid w:val="007916C9"/>
    <w:rsid w:val="00793545"/>
    <w:rsid w:val="007A1342"/>
    <w:rsid w:val="007A1519"/>
    <w:rsid w:val="007A47DD"/>
    <w:rsid w:val="007A4D55"/>
    <w:rsid w:val="007A6315"/>
    <w:rsid w:val="007B7DC7"/>
    <w:rsid w:val="007C403B"/>
    <w:rsid w:val="007C51C6"/>
    <w:rsid w:val="007C6D0F"/>
    <w:rsid w:val="007D4632"/>
    <w:rsid w:val="007D4673"/>
    <w:rsid w:val="007D4AF0"/>
    <w:rsid w:val="007E0693"/>
    <w:rsid w:val="007E7E3E"/>
    <w:rsid w:val="008047C2"/>
    <w:rsid w:val="00804F87"/>
    <w:rsid w:val="008169A8"/>
    <w:rsid w:val="008472AB"/>
    <w:rsid w:val="00851F12"/>
    <w:rsid w:val="008525FE"/>
    <w:rsid w:val="00855290"/>
    <w:rsid w:val="00855969"/>
    <w:rsid w:val="00855B3A"/>
    <w:rsid w:val="00857D23"/>
    <w:rsid w:val="00863272"/>
    <w:rsid w:val="00870F70"/>
    <w:rsid w:val="00872939"/>
    <w:rsid w:val="00874360"/>
    <w:rsid w:val="00886719"/>
    <w:rsid w:val="008867FD"/>
    <w:rsid w:val="0088702A"/>
    <w:rsid w:val="00891EB9"/>
    <w:rsid w:val="008931FB"/>
    <w:rsid w:val="00894199"/>
    <w:rsid w:val="008A5C2A"/>
    <w:rsid w:val="008A5CD3"/>
    <w:rsid w:val="008B2276"/>
    <w:rsid w:val="008B61C0"/>
    <w:rsid w:val="008B6B39"/>
    <w:rsid w:val="008B7FF4"/>
    <w:rsid w:val="008D000B"/>
    <w:rsid w:val="008E1EB4"/>
    <w:rsid w:val="008E324F"/>
    <w:rsid w:val="008E3978"/>
    <w:rsid w:val="008F38F8"/>
    <w:rsid w:val="008F6A2F"/>
    <w:rsid w:val="008F6B00"/>
    <w:rsid w:val="009004BB"/>
    <w:rsid w:val="00902AF9"/>
    <w:rsid w:val="00903B80"/>
    <w:rsid w:val="00915775"/>
    <w:rsid w:val="00921E55"/>
    <w:rsid w:val="00924B95"/>
    <w:rsid w:val="00932915"/>
    <w:rsid w:val="00932C08"/>
    <w:rsid w:val="00956C27"/>
    <w:rsid w:val="009604AB"/>
    <w:rsid w:val="00964132"/>
    <w:rsid w:val="009662B9"/>
    <w:rsid w:val="00972D09"/>
    <w:rsid w:val="00974A4C"/>
    <w:rsid w:val="00983306"/>
    <w:rsid w:val="009868DA"/>
    <w:rsid w:val="0099474B"/>
    <w:rsid w:val="009971B8"/>
    <w:rsid w:val="009A7A40"/>
    <w:rsid w:val="009B6BFA"/>
    <w:rsid w:val="009C14B3"/>
    <w:rsid w:val="009C21BE"/>
    <w:rsid w:val="009C5F4B"/>
    <w:rsid w:val="009F1019"/>
    <w:rsid w:val="009F404E"/>
    <w:rsid w:val="00A04158"/>
    <w:rsid w:val="00A06FB5"/>
    <w:rsid w:val="00A11204"/>
    <w:rsid w:val="00A119C9"/>
    <w:rsid w:val="00A119D8"/>
    <w:rsid w:val="00A2086F"/>
    <w:rsid w:val="00A276A9"/>
    <w:rsid w:val="00A27E30"/>
    <w:rsid w:val="00A32B7A"/>
    <w:rsid w:val="00A36CB9"/>
    <w:rsid w:val="00A40085"/>
    <w:rsid w:val="00A42650"/>
    <w:rsid w:val="00A51E61"/>
    <w:rsid w:val="00A554BA"/>
    <w:rsid w:val="00A609E0"/>
    <w:rsid w:val="00A610B3"/>
    <w:rsid w:val="00A63680"/>
    <w:rsid w:val="00A750B1"/>
    <w:rsid w:val="00A759F2"/>
    <w:rsid w:val="00AA2EAD"/>
    <w:rsid w:val="00AA6CCD"/>
    <w:rsid w:val="00AB16C4"/>
    <w:rsid w:val="00AB3950"/>
    <w:rsid w:val="00AB3C96"/>
    <w:rsid w:val="00AB4768"/>
    <w:rsid w:val="00AB5AD7"/>
    <w:rsid w:val="00AC0B23"/>
    <w:rsid w:val="00AD74C6"/>
    <w:rsid w:val="00AE62B9"/>
    <w:rsid w:val="00AE6A6F"/>
    <w:rsid w:val="00AF2AF1"/>
    <w:rsid w:val="00AF42E4"/>
    <w:rsid w:val="00B130AC"/>
    <w:rsid w:val="00B13A77"/>
    <w:rsid w:val="00B176D8"/>
    <w:rsid w:val="00B2153E"/>
    <w:rsid w:val="00B222EF"/>
    <w:rsid w:val="00B26A1F"/>
    <w:rsid w:val="00B52F93"/>
    <w:rsid w:val="00B60B46"/>
    <w:rsid w:val="00B61685"/>
    <w:rsid w:val="00B807E2"/>
    <w:rsid w:val="00B82779"/>
    <w:rsid w:val="00B82C13"/>
    <w:rsid w:val="00B90A15"/>
    <w:rsid w:val="00BA41CF"/>
    <w:rsid w:val="00BA4A5F"/>
    <w:rsid w:val="00BB3282"/>
    <w:rsid w:val="00BB57B7"/>
    <w:rsid w:val="00BB7CD9"/>
    <w:rsid w:val="00BC0AE8"/>
    <w:rsid w:val="00BC10D8"/>
    <w:rsid w:val="00BC301A"/>
    <w:rsid w:val="00BC5213"/>
    <w:rsid w:val="00BD0503"/>
    <w:rsid w:val="00BD38E4"/>
    <w:rsid w:val="00BE72AE"/>
    <w:rsid w:val="00BF0AE8"/>
    <w:rsid w:val="00BF73A3"/>
    <w:rsid w:val="00BF7AF1"/>
    <w:rsid w:val="00C04606"/>
    <w:rsid w:val="00C11992"/>
    <w:rsid w:val="00C17044"/>
    <w:rsid w:val="00C30780"/>
    <w:rsid w:val="00C3262F"/>
    <w:rsid w:val="00C34400"/>
    <w:rsid w:val="00C47ECB"/>
    <w:rsid w:val="00C519F1"/>
    <w:rsid w:val="00C6235C"/>
    <w:rsid w:val="00C813B4"/>
    <w:rsid w:val="00C84053"/>
    <w:rsid w:val="00C8661E"/>
    <w:rsid w:val="00C87AFD"/>
    <w:rsid w:val="00CB1434"/>
    <w:rsid w:val="00CC060A"/>
    <w:rsid w:val="00CC4DCD"/>
    <w:rsid w:val="00CE63C7"/>
    <w:rsid w:val="00CF44FC"/>
    <w:rsid w:val="00D12D7B"/>
    <w:rsid w:val="00D13442"/>
    <w:rsid w:val="00D13884"/>
    <w:rsid w:val="00D15D0E"/>
    <w:rsid w:val="00D21C83"/>
    <w:rsid w:val="00D24F13"/>
    <w:rsid w:val="00D26645"/>
    <w:rsid w:val="00D26884"/>
    <w:rsid w:val="00D44C52"/>
    <w:rsid w:val="00D501CD"/>
    <w:rsid w:val="00D50F50"/>
    <w:rsid w:val="00D65D28"/>
    <w:rsid w:val="00D808A8"/>
    <w:rsid w:val="00D92899"/>
    <w:rsid w:val="00D93B9B"/>
    <w:rsid w:val="00DA04DF"/>
    <w:rsid w:val="00DA1EAB"/>
    <w:rsid w:val="00DA6A77"/>
    <w:rsid w:val="00DB224E"/>
    <w:rsid w:val="00DB766E"/>
    <w:rsid w:val="00DC0D45"/>
    <w:rsid w:val="00DC25E4"/>
    <w:rsid w:val="00DC5E44"/>
    <w:rsid w:val="00DC6F8E"/>
    <w:rsid w:val="00DE1121"/>
    <w:rsid w:val="00DE636B"/>
    <w:rsid w:val="00DF23C3"/>
    <w:rsid w:val="00DF243A"/>
    <w:rsid w:val="00DF2CDD"/>
    <w:rsid w:val="00DF443B"/>
    <w:rsid w:val="00DF6472"/>
    <w:rsid w:val="00E00D2E"/>
    <w:rsid w:val="00E05222"/>
    <w:rsid w:val="00E06490"/>
    <w:rsid w:val="00E11479"/>
    <w:rsid w:val="00E16008"/>
    <w:rsid w:val="00E3707B"/>
    <w:rsid w:val="00E412D0"/>
    <w:rsid w:val="00E44300"/>
    <w:rsid w:val="00E5193A"/>
    <w:rsid w:val="00E51E4F"/>
    <w:rsid w:val="00E56A09"/>
    <w:rsid w:val="00E6042D"/>
    <w:rsid w:val="00E6149A"/>
    <w:rsid w:val="00E61F86"/>
    <w:rsid w:val="00E668F1"/>
    <w:rsid w:val="00E6783B"/>
    <w:rsid w:val="00E73084"/>
    <w:rsid w:val="00E732AA"/>
    <w:rsid w:val="00E7582C"/>
    <w:rsid w:val="00E75F6A"/>
    <w:rsid w:val="00E76BCF"/>
    <w:rsid w:val="00E80BB4"/>
    <w:rsid w:val="00E81450"/>
    <w:rsid w:val="00E86D21"/>
    <w:rsid w:val="00E9440F"/>
    <w:rsid w:val="00EA1861"/>
    <w:rsid w:val="00EA5E05"/>
    <w:rsid w:val="00EA6BC7"/>
    <w:rsid w:val="00EB095D"/>
    <w:rsid w:val="00EC02D6"/>
    <w:rsid w:val="00ED0B0C"/>
    <w:rsid w:val="00ED1DDD"/>
    <w:rsid w:val="00EE2879"/>
    <w:rsid w:val="00EE2E28"/>
    <w:rsid w:val="00EE7AFB"/>
    <w:rsid w:val="00F004C1"/>
    <w:rsid w:val="00F029C3"/>
    <w:rsid w:val="00F03986"/>
    <w:rsid w:val="00F2342B"/>
    <w:rsid w:val="00F26A33"/>
    <w:rsid w:val="00F40271"/>
    <w:rsid w:val="00F41FF2"/>
    <w:rsid w:val="00F42011"/>
    <w:rsid w:val="00F425A2"/>
    <w:rsid w:val="00F439BA"/>
    <w:rsid w:val="00F46BB0"/>
    <w:rsid w:val="00F53AD8"/>
    <w:rsid w:val="00F56538"/>
    <w:rsid w:val="00F63624"/>
    <w:rsid w:val="00F6595C"/>
    <w:rsid w:val="00F67271"/>
    <w:rsid w:val="00F67740"/>
    <w:rsid w:val="00F77EC6"/>
    <w:rsid w:val="00F8606E"/>
    <w:rsid w:val="00F86C95"/>
    <w:rsid w:val="00F8726C"/>
    <w:rsid w:val="00F941B0"/>
    <w:rsid w:val="00FA6400"/>
    <w:rsid w:val="00FA6DD9"/>
    <w:rsid w:val="00FB0A3F"/>
    <w:rsid w:val="00FD0BEE"/>
    <w:rsid w:val="00FE3A22"/>
    <w:rsid w:val="00FE5B59"/>
    <w:rsid w:val="00FE7AFA"/>
    <w:rsid w:val="00FF03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56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83560"/>
    <w:pPr>
      <w:spacing w:after="0" w:line="240" w:lineRule="auto"/>
    </w:pPr>
    <w:rPr>
      <w:sz w:val="20"/>
      <w:szCs w:val="20"/>
      <w:lang w:val="x-none" w:eastAsia="x-none"/>
    </w:rPr>
  </w:style>
  <w:style w:type="character" w:customStyle="1" w:styleId="TextodenotaderodapChar">
    <w:name w:val="Texto de nota de rodapé Char"/>
    <w:basedOn w:val="Fontepargpadro"/>
    <w:link w:val="Textodenotaderodap"/>
    <w:uiPriority w:val="99"/>
    <w:rsid w:val="0068356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83560"/>
    <w:rPr>
      <w:vertAlign w:val="superscript"/>
    </w:rPr>
  </w:style>
  <w:style w:type="character" w:styleId="Hyperlink">
    <w:name w:val="Hyperlink"/>
    <w:unhideWhenUsed/>
    <w:rsid w:val="00683560"/>
    <w:rPr>
      <w:color w:val="0000FF"/>
      <w:u w:val="single"/>
    </w:rPr>
  </w:style>
  <w:style w:type="paragraph" w:customStyle="1" w:styleId="UM">
    <w:name w:val="UM"/>
    <w:basedOn w:val="Normal"/>
    <w:qFormat/>
    <w:rsid w:val="00683560"/>
    <w:pPr>
      <w:spacing w:after="0" w:line="360" w:lineRule="auto"/>
      <w:jc w:val="both"/>
    </w:pPr>
    <w:rPr>
      <w:rFonts w:ascii="Arial" w:hAnsi="Arial" w:cs="Arial"/>
      <w:b/>
      <w:sz w:val="24"/>
      <w:szCs w:val="26"/>
    </w:rPr>
  </w:style>
  <w:style w:type="paragraph" w:customStyle="1" w:styleId="DOIS">
    <w:name w:val="DOIS"/>
    <w:basedOn w:val="Normal"/>
    <w:qFormat/>
    <w:rsid w:val="00683560"/>
    <w:pPr>
      <w:spacing w:after="0" w:line="360" w:lineRule="auto"/>
      <w:jc w:val="both"/>
    </w:pPr>
    <w:rPr>
      <w:rFonts w:ascii="Arial" w:hAnsi="Arial" w:cs="Arial"/>
      <w:caps/>
      <w:sz w:val="24"/>
      <w:szCs w:val="24"/>
    </w:rPr>
  </w:style>
  <w:style w:type="paragraph" w:customStyle="1" w:styleId="TRES">
    <w:name w:val="TRES"/>
    <w:basedOn w:val="Normal"/>
    <w:qFormat/>
    <w:rsid w:val="00683560"/>
    <w:pPr>
      <w:spacing w:after="0" w:line="360" w:lineRule="auto"/>
      <w:jc w:val="both"/>
    </w:pPr>
    <w:rPr>
      <w:rFonts w:ascii="Arial" w:hAnsi="Arial" w:cs="Arial"/>
      <w:b/>
      <w:sz w:val="24"/>
      <w:szCs w:val="24"/>
    </w:rPr>
  </w:style>
  <w:style w:type="paragraph" w:styleId="Ttulo">
    <w:name w:val="Title"/>
    <w:basedOn w:val="Normal"/>
    <w:link w:val="TtuloChar"/>
    <w:qFormat/>
    <w:rsid w:val="00683560"/>
    <w:pPr>
      <w:spacing w:after="0" w:line="240" w:lineRule="auto"/>
      <w:jc w:val="center"/>
    </w:pPr>
    <w:rPr>
      <w:rFonts w:ascii="Times New Roman" w:eastAsia="Times New Roman" w:hAnsi="Times New Roman"/>
      <w:b/>
      <w:bCs/>
      <w:sz w:val="32"/>
      <w:szCs w:val="24"/>
      <w:u w:val="single"/>
      <w:lang w:val="x-none" w:eastAsia="pt-BR"/>
    </w:rPr>
  </w:style>
  <w:style w:type="character" w:customStyle="1" w:styleId="TtuloChar">
    <w:name w:val="Título Char"/>
    <w:basedOn w:val="Fontepargpadro"/>
    <w:link w:val="Ttulo"/>
    <w:rsid w:val="00683560"/>
    <w:rPr>
      <w:rFonts w:ascii="Times New Roman" w:eastAsia="Times New Roman" w:hAnsi="Times New Roman" w:cs="Times New Roman"/>
      <w:b/>
      <w:bCs/>
      <w:sz w:val="32"/>
      <w:szCs w:val="24"/>
      <w:u w:val="single"/>
      <w:lang w:val="x-none" w:eastAsia="pt-BR"/>
    </w:rPr>
  </w:style>
  <w:style w:type="paragraph" w:styleId="Corpodetexto">
    <w:name w:val="Body Text"/>
    <w:basedOn w:val="Normal"/>
    <w:link w:val="CorpodetextoChar"/>
    <w:rsid w:val="00683560"/>
    <w:pPr>
      <w:spacing w:before="240" w:after="240" w:line="360" w:lineRule="auto"/>
      <w:jc w:val="both"/>
    </w:pPr>
    <w:rPr>
      <w:rFonts w:ascii="Times New Roman" w:eastAsia="Times New Roman" w:hAnsi="Times New Roman"/>
      <w:sz w:val="28"/>
      <w:szCs w:val="24"/>
      <w:lang w:val="x-none" w:eastAsia="pt-BR"/>
    </w:rPr>
  </w:style>
  <w:style w:type="character" w:customStyle="1" w:styleId="CorpodetextoChar">
    <w:name w:val="Corpo de texto Char"/>
    <w:basedOn w:val="Fontepargpadro"/>
    <w:link w:val="Corpodetexto"/>
    <w:rsid w:val="00683560"/>
    <w:rPr>
      <w:rFonts w:ascii="Times New Roman" w:eastAsia="Times New Roman" w:hAnsi="Times New Roman" w:cs="Times New Roman"/>
      <w:sz w:val="28"/>
      <w:szCs w:val="24"/>
      <w:lang w:val="x-none" w:eastAsia="pt-BR"/>
    </w:rPr>
  </w:style>
  <w:style w:type="paragraph" w:styleId="Cabealho">
    <w:name w:val="header"/>
    <w:basedOn w:val="Normal"/>
    <w:link w:val="CabealhoChar"/>
    <w:uiPriority w:val="99"/>
    <w:unhideWhenUsed/>
    <w:rsid w:val="006835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3560"/>
    <w:rPr>
      <w:rFonts w:ascii="Calibri" w:eastAsia="Calibri" w:hAnsi="Calibri" w:cs="Times New Roman"/>
    </w:rPr>
  </w:style>
  <w:style w:type="character" w:customStyle="1" w:styleId="Meno1">
    <w:name w:val="Menção1"/>
    <w:basedOn w:val="Fontepargpadro"/>
    <w:uiPriority w:val="99"/>
    <w:semiHidden/>
    <w:unhideWhenUsed/>
    <w:rsid w:val="00F46BB0"/>
    <w:rPr>
      <w:color w:val="2B579A"/>
      <w:shd w:val="clear" w:color="auto" w:fill="E6E6E6"/>
    </w:rPr>
  </w:style>
  <w:style w:type="paragraph" w:styleId="Rodap">
    <w:name w:val="footer"/>
    <w:basedOn w:val="Normal"/>
    <w:link w:val="RodapChar"/>
    <w:uiPriority w:val="99"/>
    <w:unhideWhenUsed/>
    <w:rsid w:val="00013D17"/>
    <w:pPr>
      <w:tabs>
        <w:tab w:val="center" w:pos="4252"/>
        <w:tab w:val="right" w:pos="8504"/>
      </w:tabs>
      <w:spacing w:after="0" w:line="240" w:lineRule="auto"/>
    </w:pPr>
  </w:style>
  <w:style w:type="character" w:customStyle="1" w:styleId="RodapChar">
    <w:name w:val="Rodapé Char"/>
    <w:basedOn w:val="Fontepargpadro"/>
    <w:link w:val="Rodap"/>
    <w:uiPriority w:val="99"/>
    <w:rsid w:val="00013D17"/>
    <w:rPr>
      <w:rFonts w:ascii="Calibri" w:eastAsia="Calibri" w:hAnsi="Calibri" w:cs="Times New Roman"/>
    </w:rPr>
  </w:style>
  <w:style w:type="paragraph" w:styleId="PargrafodaLista">
    <w:name w:val="List Paragraph"/>
    <w:basedOn w:val="Normal"/>
    <w:uiPriority w:val="34"/>
    <w:qFormat/>
    <w:rsid w:val="007C403B"/>
    <w:pPr>
      <w:ind w:left="720"/>
      <w:contextualSpacing/>
    </w:pPr>
  </w:style>
  <w:style w:type="paragraph" w:customStyle="1" w:styleId="Pa11">
    <w:name w:val="Pa11"/>
    <w:basedOn w:val="Normal"/>
    <w:next w:val="Normal"/>
    <w:uiPriority w:val="99"/>
    <w:rsid w:val="007C403B"/>
    <w:pPr>
      <w:autoSpaceDE w:val="0"/>
      <w:autoSpaceDN w:val="0"/>
      <w:adjustRightInd w:val="0"/>
      <w:spacing w:after="0" w:line="221" w:lineRule="atLeast"/>
    </w:pPr>
    <w:rPr>
      <w:rFonts w:ascii="Ubuntu Light" w:eastAsiaTheme="minorHAnsi" w:hAnsi="Ubuntu Light" w:cstheme="minorBidi"/>
      <w:sz w:val="24"/>
      <w:szCs w:val="24"/>
    </w:rPr>
  </w:style>
  <w:style w:type="character" w:customStyle="1" w:styleId="A6">
    <w:name w:val="A6"/>
    <w:uiPriority w:val="99"/>
    <w:rsid w:val="007C403B"/>
    <w:rPr>
      <w:rFonts w:cs="Ubuntu Light"/>
      <w:color w:val="000000"/>
    </w:rPr>
  </w:style>
  <w:style w:type="character" w:styleId="nfase">
    <w:name w:val="Emphasis"/>
    <w:basedOn w:val="Fontepargpadro"/>
    <w:uiPriority w:val="20"/>
    <w:qFormat/>
    <w:rsid w:val="00851F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56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83560"/>
    <w:pPr>
      <w:spacing w:after="0" w:line="240" w:lineRule="auto"/>
    </w:pPr>
    <w:rPr>
      <w:sz w:val="20"/>
      <w:szCs w:val="20"/>
      <w:lang w:val="x-none" w:eastAsia="x-none"/>
    </w:rPr>
  </w:style>
  <w:style w:type="character" w:customStyle="1" w:styleId="TextodenotaderodapChar">
    <w:name w:val="Texto de nota de rodapé Char"/>
    <w:basedOn w:val="Fontepargpadro"/>
    <w:link w:val="Textodenotaderodap"/>
    <w:uiPriority w:val="99"/>
    <w:rsid w:val="0068356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83560"/>
    <w:rPr>
      <w:vertAlign w:val="superscript"/>
    </w:rPr>
  </w:style>
  <w:style w:type="character" w:styleId="Hyperlink">
    <w:name w:val="Hyperlink"/>
    <w:unhideWhenUsed/>
    <w:rsid w:val="00683560"/>
    <w:rPr>
      <w:color w:val="0000FF"/>
      <w:u w:val="single"/>
    </w:rPr>
  </w:style>
  <w:style w:type="paragraph" w:customStyle="1" w:styleId="UM">
    <w:name w:val="UM"/>
    <w:basedOn w:val="Normal"/>
    <w:qFormat/>
    <w:rsid w:val="00683560"/>
    <w:pPr>
      <w:spacing w:after="0" w:line="360" w:lineRule="auto"/>
      <w:jc w:val="both"/>
    </w:pPr>
    <w:rPr>
      <w:rFonts w:ascii="Arial" w:hAnsi="Arial" w:cs="Arial"/>
      <w:b/>
      <w:sz w:val="24"/>
      <w:szCs w:val="26"/>
    </w:rPr>
  </w:style>
  <w:style w:type="paragraph" w:customStyle="1" w:styleId="DOIS">
    <w:name w:val="DOIS"/>
    <w:basedOn w:val="Normal"/>
    <w:qFormat/>
    <w:rsid w:val="00683560"/>
    <w:pPr>
      <w:spacing w:after="0" w:line="360" w:lineRule="auto"/>
      <w:jc w:val="both"/>
    </w:pPr>
    <w:rPr>
      <w:rFonts w:ascii="Arial" w:hAnsi="Arial" w:cs="Arial"/>
      <w:caps/>
      <w:sz w:val="24"/>
      <w:szCs w:val="24"/>
    </w:rPr>
  </w:style>
  <w:style w:type="paragraph" w:customStyle="1" w:styleId="TRES">
    <w:name w:val="TRES"/>
    <w:basedOn w:val="Normal"/>
    <w:qFormat/>
    <w:rsid w:val="00683560"/>
    <w:pPr>
      <w:spacing w:after="0" w:line="360" w:lineRule="auto"/>
      <w:jc w:val="both"/>
    </w:pPr>
    <w:rPr>
      <w:rFonts w:ascii="Arial" w:hAnsi="Arial" w:cs="Arial"/>
      <w:b/>
      <w:sz w:val="24"/>
      <w:szCs w:val="24"/>
    </w:rPr>
  </w:style>
  <w:style w:type="paragraph" w:styleId="Ttulo">
    <w:name w:val="Title"/>
    <w:basedOn w:val="Normal"/>
    <w:link w:val="TtuloChar"/>
    <w:qFormat/>
    <w:rsid w:val="00683560"/>
    <w:pPr>
      <w:spacing w:after="0" w:line="240" w:lineRule="auto"/>
      <w:jc w:val="center"/>
    </w:pPr>
    <w:rPr>
      <w:rFonts w:ascii="Times New Roman" w:eastAsia="Times New Roman" w:hAnsi="Times New Roman"/>
      <w:b/>
      <w:bCs/>
      <w:sz w:val="32"/>
      <w:szCs w:val="24"/>
      <w:u w:val="single"/>
      <w:lang w:val="x-none" w:eastAsia="pt-BR"/>
    </w:rPr>
  </w:style>
  <w:style w:type="character" w:customStyle="1" w:styleId="TtuloChar">
    <w:name w:val="Título Char"/>
    <w:basedOn w:val="Fontepargpadro"/>
    <w:link w:val="Ttulo"/>
    <w:rsid w:val="00683560"/>
    <w:rPr>
      <w:rFonts w:ascii="Times New Roman" w:eastAsia="Times New Roman" w:hAnsi="Times New Roman" w:cs="Times New Roman"/>
      <w:b/>
      <w:bCs/>
      <w:sz w:val="32"/>
      <w:szCs w:val="24"/>
      <w:u w:val="single"/>
      <w:lang w:val="x-none" w:eastAsia="pt-BR"/>
    </w:rPr>
  </w:style>
  <w:style w:type="paragraph" w:styleId="Corpodetexto">
    <w:name w:val="Body Text"/>
    <w:basedOn w:val="Normal"/>
    <w:link w:val="CorpodetextoChar"/>
    <w:rsid w:val="00683560"/>
    <w:pPr>
      <w:spacing w:before="240" w:after="240" w:line="360" w:lineRule="auto"/>
      <w:jc w:val="both"/>
    </w:pPr>
    <w:rPr>
      <w:rFonts w:ascii="Times New Roman" w:eastAsia="Times New Roman" w:hAnsi="Times New Roman"/>
      <w:sz w:val="28"/>
      <w:szCs w:val="24"/>
      <w:lang w:val="x-none" w:eastAsia="pt-BR"/>
    </w:rPr>
  </w:style>
  <w:style w:type="character" w:customStyle="1" w:styleId="CorpodetextoChar">
    <w:name w:val="Corpo de texto Char"/>
    <w:basedOn w:val="Fontepargpadro"/>
    <w:link w:val="Corpodetexto"/>
    <w:rsid w:val="00683560"/>
    <w:rPr>
      <w:rFonts w:ascii="Times New Roman" w:eastAsia="Times New Roman" w:hAnsi="Times New Roman" w:cs="Times New Roman"/>
      <w:sz w:val="28"/>
      <w:szCs w:val="24"/>
      <w:lang w:val="x-none" w:eastAsia="pt-BR"/>
    </w:rPr>
  </w:style>
  <w:style w:type="paragraph" w:styleId="Cabealho">
    <w:name w:val="header"/>
    <w:basedOn w:val="Normal"/>
    <w:link w:val="CabealhoChar"/>
    <w:uiPriority w:val="99"/>
    <w:unhideWhenUsed/>
    <w:rsid w:val="006835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3560"/>
    <w:rPr>
      <w:rFonts w:ascii="Calibri" w:eastAsia="Calibri" w:hAnsi="Calibri" w:cs="Times New Roman"/>
    </w:rPr>
  </w:style>
  <w:style w:type="character" w:customStyle="1" w:styleId="Meno1">
    <w:name w:val="Menção1"/>
    <w:basedOn w:val="Fontepargpadro"/>
    <w:uiPriority w:val="99"/>
    <w:semiHidden/>
    <w:unhideWhenUsed/>
    <w:rsid w:val="00F46BB0"/>
    <w:rPr>
      <w:color w:val="2B579A"/>
      <w:shd w:val="clear" w:color="auto" w:fill="E6E6E6"/>
    </w:rPr>
  </w:style>
  <w:style w:type="paragraph" w:styleId="Rodap">
    <w:name w:val="footer"/>
    <w:basedOn w:val="Normal"/>
    <w:link w:val="RodapChar"/>
    <w:uiPriority w:val="99"/>
    <w:unhideWhenUsed/>
    <w:rsid w:val="00013D17"/>
    <w:pPr>
      <w:tabs>
        <w:tab w:val="center" w:pos="4252"/>
        <w:tab w:val="right" w:pos="8504"/>
      </w:tabs>
      <w:spacing w:after="0" w:line="240" w:lineRule="auto"/>
    </w:pPr>
  </w:style>
  <w:style w:type="character" w:customStyle="1" w:styleId="RodapChar">
    <w:name w:val="Rodapé Char"/>
    <w:basedOn w:val="Fontepargpadro"/>
    <w:link w:val="Rodap"/>
    <w:uiPriority w:val="99"/>
    <w:rsid w:val="00013D17"/>
    <w:rPr>
      <w:rFonts w:ascii="Calibri" w:eastAsia="Calibri" w:hAnsi="Calibri" w:cs="Times New Roman"/>
    </w:rPr>
  </w:style>
  <w:style w:type="paragraph" w:styleId="PargrafodaLista">
    <w:name w:val="List Paragraph"/>
    <w:basedOn w:val="Normal"/>
    <w:uiPriority w:val="34"/>
    <w:qFormat/>
    <w:rsid w:val="007C403B"/>
    <w:pPr>
      <w:ind w:left="720"/>
      <w:contextualSpacing/>
    </w:pPr>
  </w:style>
  <w:style w:type="paragraph" w:customStyle="1" w:styleId="Pa11">
    <w:name w:val="Pa11"/>
    <w:basedOn w:val="Normal"/>
    <w:next w:val="Normal"/>
    <w:uiPriority w:val="99"/>
    <w:rsid w:val="007C403B"/>
    <w:pPr>
      <w:autoSpaceDE w:val="0"/>
      <w:autoSpaceDN w:val="0"/>
      <w:adjustRightInd w:val="0"/>
      <w:spacing w:after="0" w:line="221" w:lineRule="atLeast"/>
    </w:pPr>
    <w:rPr>
      <w:rFonts w:ascii="Ubuntu Light" w:eastAsiaTheme="minorHAnsi" w:hAnsi="Ubuntu Light" w:cstheme="minorBidi"/>
      <w:sz w:val="24"/>
      <w:szCs w:val="24"/>
    </w:rPr>
  </w:style>
  <w:style w:type="character" w:customStyle="1" w:styleId="A6">
    <w:name w:val="A6"/>
    <w:uiPriority w:val="99"/>
    <w:rsid w:val="007C403B"/>
    <w:rPr>
      <w:rFonts w:cs="Ubuntu Light"/>
      <w:color w:val="000000"/>
    </w:rPr>
  </w:style>
  <w:style w:type="character" w:styleId="nfase">
    <w:name w:val="Emphasis"/>
    <w:basedOn w:val="Fontepargpadro"/>
    <w:uiPriority w:val="20"/>
    <w:qFormat/>
    <w:rsid w:val="00851F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9869">
      <w:bodyDiv w:val="1"/>
      <w:marLeft w:val="0"/>
      <w:marRight w:val="0"/>
      <w:marTop w:val="0"/>
      <w:marBottom w:val="0"/>
      <w:divBdr>
        <w:top w:val="none" w:sz="0" w:space="0" w:color="auto"/>
        <w:left w:val="none" w:sz="0" w:space="0" w:color="auto"/>
        <w:bottom w:val="none" w:sz="0" w:space="0" w:color="auto"/>
        <w:right w:val="none" w:sz="0" w:space="0" w:color="auto"/>
      </w:divBdr>
      <w:divsChild>
        <w:div w:id="1655916310">
          <w:marLeft w:val="0"/>
          <w:marRight w:val="0"/>
          <w:marTop w:val="0"/>
          <w:marBottom w:val="0"/>
          <w:divBdr>
            <w:top w:val="none" w:sz="0" w:space="0" w:color="auto"/>
            <w:left w:val="none" w:sz="0" w:space="0" w:color="auto"/>
            <w:bottom w:val="none" w:sz="0" w:space="0" w:color="auto"/>
            <w:right w:val="none" w:sz="0" w:space="0" w:color="auto"/>
          </w:divBdr>
        </w:div>
        <w:div w:id="1172989165">
          <w:marLeft w:val="0"/>
          <w:marRight w:val="0"/>
          <w:marTop w:val="0"/>
          <w:marBottom w:val="0"/>
          <w:divBdr>
            <w:top w:val="none" w:sz="0" w:space="0" w:color="auto"/>
            <w:left w:val="none" w:sz="0" w:space="0" w:color="auto"/>
            <w:bottom w:val="none" w:sz="0" w:space="0" w:color="auto"/>
            <w:right w:val="none" w:sz="0" w:space="0" w:color="auto"/>
          </w:divBdr>
        </w:div>
      </w:divsChild>
    </w:div>
    <w:div w:id="103381046">
      <w:bodyDiv w:val="1"/>
      <w:marLeft w:val="0"/>
      <w:marRight w:val="0"/>
      <w:marTop w:val="0"/>
      <w:marBottom w:val="0"/>
      <w:divBdr>
        <w:top w:val="none" w:sz="0" w:space="0" w:color="auto"/>
        <w:left w:val="none" w:sz="0" w:space="0" w:color="auto"/>
        <w:bottom w:val="none" w:sz="0" w:space="0" w:color="auto"/>
        <w:right w:val="none" w:sz="0" w:space="0" w:color="auto"/>
      </w:divBdr>
      <w:divsChild>
        <w:div w:id="578367684">
          <w:marLeft w:val="0"/>
          <w:marRight w:val="0"/>
          <w:marTop w:val="0"/>
          <w:marBottom w:val="0"/>
          <w:divBdr>
            <w:top w:val="none" w:sz="0" w:space="0" w:color="auto"/>
            <w:left w:val="none" w:sz="0" w:space="0" w:color="auto"/>
            <w:bottom w:val="none" w:sz="0" w:space="0" w:color="auto"/>
            <w:right w:val="none" w:sz="0" w:space="0" w:color="auto"/>
          </w:divBdr>
        </w:div>
        <w:div w:id="1467043867">
          <w:marLeft w:val="0"/>
          <w:marRight w:val="0"/>
          <w:marTop w:val="0"/>
          <w:marBottom w:val="0"/>
          <w:divBdr>
            <w:top w:val="none" w:sz="0" w:space="0" w:color="auto"/>
            <w:left w:val="none" w:sz="0" w:space="0" w:color="auto"/>
            <w:bottom w:val="none" w:sz="0" w:space="0" w:color="auto"/>
            <w:right w:val="none" w:sz="0" w:space="0" w:color="auto"/>
          </w:divBdr>
        </w:div>
        <w:div w:id="966425661">
          <w:marLeft w:val="0"/>
          <w:marRight w:val="0"/>
          <w:marTop w:val="0"/>
          <w:marBottom w:val="0"/>
          <w:divBdr>
            <w:top w:val="none" w:sz="0" w:space="0" w:color="auto"/>
            <w:left w:val="none" w:sz="0" w:space="0" w:color="auto"/>
            <w:bottom w:val="none" w:sz="0" w:space="0" w:color="auto"/>
            <w:right w:val="none" w:sz="0" w:space="0" w:color="auto"/>
          </w:divBdr>
        </w:div>
        <w:div w:id="1663003762">
          <w:marLeft w:val="0"/>
          <w:marRight w:val="0"/>
          <w:marTop w:val="0"/>
          <w:marBottom w:val="0"/>
          <w:divBdr>
            <w:top w:val="none" w:sz="0" w:space="0" w:color="auto"/>
            <w:left w:val="none" w:sz="0" w:space="0" w:color="auto"/>
            <w:bottom w:val="none" w:sz="0" w:space="0" w:color="auto"/>
            <w:right w:val="none" w:sz="0" w:space="0" w:color="auto"/>
          </w:divBdr>
        </w:div>
        <w:div w:id="1758751912">
          <w:marLeft w:val="0"/>
          <w:marRight w:val="0"/>
          <w:marTop w:val="0"/>
          <w:marBottom w:val="0"/>
          <w:divBdr>
            <w:top w:val="none" w:sz="0" w:space="0" w:color="auto"/>
            <w:left w:val="none" w:sz="0" w:space="0" w:color="auto"/>
            <w:bottom w:val="none" w:sz="0" w:space="0" w:color="auto"/>
            <w:right w:val="none" w:sz="0" w:space="0" w:color="auto"/>
          </w:divBdr>
        </w:div>
      </w:divsChild>
    </w:div>
    <w:div w:id="460155776">
      <w:bodyDiv w:val="1"/>
      <w:marLeft w:val="0"/>
      <w:marRight w:val="0"/>
      <w:marTop w:val="0"/>
      <w:marBottom w:val="0"/>
      <w:divBdr>
        <w:top w:val="none" w:sz="0" w:space="0" w:color="auto"/>
        <w:left w:val="none" w:sz="0" w:space="0" w:color="auto"/>
        <w:bottom w:val="none" w:sz="0" w:space="0" w:color="auto"/>
        <w:right w:val="none" w:sz="0" w:space="0" w:color="auto"/>
      </w:divBdr>
      <w:divsChild>
        <w:div w:id="522936789">
          <w:marLeft w:val="0"/>
          <w:marRight w:val="0"/>
          <w:marTop w:val="0"/>
          <w:marBottom w:val="0"/>
          <w:divBdr>
            <w:top w:val="none" w:sz="0" w:space="0" w:color="auto"/>
            <w:left w:val="none" w:sz="0" w:space="0" w:color="auto"/>
            <w:bottom w:val="none" w:sz="0" w:space="0" w:color="auto"/>
            <w:right w:val="none" w:sz="0" w:space="0" w:color="auto"/>
          </w:divBdr>
        </w:div>
        <w:div w:id="1218904659">
          <w:marLeft w:val="0"/>
          <w:marRight w:val="0"/>
          <w:marTop w:val="0"/>
          <w:marBottom w:val="0"/>
          <w:divBdr>
            <w:top w:val="none" w:sz="0" w:space="0" w:color="auto"/>
            <w:left w:val="none" w:sz="0" w:space="0" w:color="auto"/>
            <w:bottom w:val="none" w:sz="0" w:space="0" w:color="auto"/>
            <w:right w:val="none" w:sz="0" w:space="0" w:color="auto"/>
          </w:divBdr>
        </w:div>
        <w:div w:id="701201658">
          <w:marLeft w:val="0"/>
          <w:marRight w:val="0"/>
          <w:marTop w:val="0"/>
          <w:marBottom w:val="0"/>
          <w:divBdr>
            <w:top w:val="none" w:sz="0" w:space="0" w:color="auto"/>
            <w:left w:val="none" w:sz="0" w:space="0" w:color="auto"/>
            <w:bottom w:val="none" w:sz="0" w:space="0" w:color="auto"/>
            <w:right w:val="none" w:sz="0" w:space="0" w:color="auto"/>
          </w:divBdr>
        </w:div>
        <w:div w:id="999237026">
          <w:marLeft w:val="0"/>
          <w:marRight w:val="0"/>
          <w:marTop w:val="0"/>
          <w:marBottom w:val="0"/>
          <w:divBdr>
            <w:top w:val="none" w:sz="0" w:space="0" w:color="auto"/>
            <w:left w:val="none" w:sz="0" w:space="0" w:color="auto"/>
            <w:bottom w:val="none" w:sz="0" w:space="0" w:color="auto"/>
            <w:right w:val="none" w:sz="0" w:space="0" w:color="auto"/>
          </w:divBdr>
        </w:div>
        <w:div w:id="1388067164">
          <w:marLeft w:val="0"/>
          <w:marRight w:val="0"/>
          <w:marTop w:val="0"/>
          <w:marBottom w:val="0"/>
          <w:divBdr>
            <w:top w:val="none" w:sz="0" w:space="0" w:color="auto"/>
            <w:left w:val="none" w:sz="0" w:space="0" w:color="auto"/>
            <w:bottom w:val="none" w:sz="0" w:space="0" w:color="auto"/>
            <w:right w:val="none" w:sz="0" w:space="0" w:color="auto"/>
          </w:divBdr>
        </w:div>
        <w:div w:id="527380314">
          <w:marLeft w:val="0"/>
          <w:marRight w:val="0"/>
          <w:marTop w:val="0"/>
          <w:marBottom w:val="0"/>
          <w:divBdr>
            <w:top w:val="none" w:sz="0" w:space="0" w:color="auto"/>
            <w:left w:val="none" w:sz="0" w:space="0" w:color="auto"/>
            <w:bottom w:val="none" w:sz="0" w:space="0" w:color="auto"/>
            <w:right w:val="none" w:sz="0" w:space="0" w:color="auto"/>
          </w:divBdr>
        </w:div>
        <w:div w:id="398942501">
          <w:marLeft w:val="0"/>
          <w:marRight w:val="0"/>
          <w:marTop w:val="0"/>
          <w:marBottom w:val="0"/>
          <w:divBdr>
            <w:top w:val="none" w:sz="0" w:space="0" w:color="auto"/>
            <w:left w:val="none" w:sz="0" w:space="0" w:color="auto"/>
            <w:bottom w:val="none" w:sz="0" w:space="0" w:color="auto"/>
            <w:right w:val="none" w:sz="0" w:space="0" w:color="auto"/>
          </w:divBdr>
        </w:div>
        <w:div w:id="2026512668">
          <w:marLeft w:val="0"/>
          <w:marRight w:val="0"/>
          <w:marTop w:val="0"/>
          <w:marBottom w:val="0"/>
          <w:divBdr>
            <w:top w:val="none" w:sz="0" w:space="0" w:color="auto"/>
            <w:left w:val="none" w:sz="0" w:space="0" w:color="auto"/>
            <w:bottom w:val="none" w:sz="0" w:space="0" w:color="auto"/>
            <w:right w:val="none" w:sz="0" w:space="0" w:color="auto"/>
          </w:divBdr>
        </w:div>
        <w:div w:id="1265383936">
          <w:marLeft w:val="0"/>
          <w:marRight w:val="0"/>
          <w:marTop w:val="0"/>
          <w:marBottom w:val="0"/>
          <w:divBdr>
            <w:top w:val="none" w:sz="0" w:space="0" w:color="auto"/>
            <w:left w:val="none" w:sz="0" w:space="0" w:color="auto"/>
            <w:bottom w:val="none" w:sz="0" w:space="0" w:color="auto"/>
            <w:right w:val="none" w:sz="0" w:space="0" w:color="auto"/>
          </w:divBdr>
        </w:div>
      </w:divsChild>
    </w:div>
    <w:div w:id="1688168581">
      <w:bodyDiv w:val="1"/>
      <w:marLeft w:val="0"/>
      <w:marRight w:val="0"/>
      <w:marTop w:val="0"/>
      <w:marBottom w:val="0"/>
      <w:divBdr>
        <w:top w:val="none" w:sz="0" w:space="0" w:color="auto"/>
        <w:left w:val="none" w:sz="0" w:space="0" w:color="auto"/>
        <w:bottom w:val="none" w:sz="0" w:space="0" w:color="auto"/>
        <w:right w:val="none" w:sz="0" w:space="0" w:color="auto"/>
      </w:divBdr>
      <w:divsChild>
        <w:div w:id="2038582372">
          <w:marLeft w:val="0"/>
          <w:marRight w:val="0"/>
          <w:marTop w:val="0"/>
          <w:marBottom w:val="0"/>
          <w:divBdr>
            <w:top w:val="none" w:sz="0" w:space="0" w:color="auto"/>
            <w:left w:val="none" w:sz="0" w:space="0" w:color="auto"/>
            <w:bottom w:val="none" w:sz="0" w:space="0" w:color="auto"/>
            <w:right w:val="none" w:sz="0" w:space="0" w:color="auto"/>
          </w:divBdr>
        </w:div>
        <w:div w:id="712848914">
          <w:marLeft w:val="0"/>
          <w:marRight w:val="0"/>
          <w:marTop w:val="0"/>
          <w:marBottom w:val="0"/>
          <w:divBdr>
            <w:top w:val="none" w:sz="0" w:space="0" w:color="auto"/>
            <w:left w:val="none" w:sz="0" w:space="0" w:color="auto"/>
            <w:bottom w:val="none" w:sz="0" w:space="0" w:color="auto"/>
            <w:right w:val="none" w:sz="0" w:space="0" w:color="auto"/>
          </w:divBdr>
        </w:div>
        <w:div w:id="1898975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roficial.com.br/q/?q=2010.61.19.005718-5&amp;_b_p" TargetMode="External"/><Relationship Id="rId13" Type="http://schemas.openxmlformats.org/officeDocument/2006/relationships/hyperlink" Target="https://www.digesto.com.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aroficial.com.br/q/?q=0005718-80.2010.4.03.6119&amp;_b_p" TargetMode="External"/><Relationship Id="rId12" Type="http://schemas.openxmlformats.org/officeDocument/2006/relationships/hyperlink" Target="https://www.digesto.com.br/"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www.planalto.gov.br/ccivil_03/decreto-lei/del2848compilado.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adaroficial.com.br/q/?q=00057188020104036119&amp;_b_p"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Compilado.htm" TargetMode="External"/><Relationship Id="rId10" Type="http://schemas.openxmlformats.org/officeDocument/2006/relationships/hyperlink" Target="http://www.radaroficial.com.br/q/?q=2010.61.19.005718-5&amp;_b_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adaroficial.com.br/q/?q=0005718-80.2010.4.03.6119&amp;_b_p" TargetMode="External"/><Relationship Id="rId14" Type="http://schemas.openxmlformats.org/officeDocument/2006/relationships/hyperlink" Target="https://www.digest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19</Pages>
  <Words>7243</Words>
  <Characters>39116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feitosa</dc:creator>
  <cp:keywords/>
  <dc:description/>
  <cp:lastModifiedBy>kezia ferreira campo</cp:lastModifiedBy>
  <cp:revision>332</cp:revision>
  <cp:lastPrinted>2017-06-14T21:54:00Z</cp:lastPrinted>
  <dcterms:created xsi:type="dcterms:W3CDTF">2017-06-12T15:53:00Z</dcterms:created>
  <dcterms:modified xsi:type="dcterms:W3CDTF">2017-06-16T18:17:00Z</dcterms:modified>
</cp:coreProperties>
</file>